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9E8" w:rsidRDefault="00553CD3">
      <w:pPr>
        <w:jc w:val="center"/>
      </w:pPr>
      <w:r>
        <w:t>SCENARIU DE SECURITATE LA INCENDIU</w:t>
      </w:r>
    </w:p>
    <w:p w:rsidR="008979E8" w:rsidRDefault="00553CD3">
      <w:pPr>
        <w:jc w:val="center"/>
      </w:pPr>
      <w:r>
        <w:t>LA PROIECTUL: 404/2017</w:t>
      </w:r>
    </w:p>
    <w:p w:rsidR="008979E8" w:rsidRDefault="00553CD3">
      <w:pPr>
        <w:jc w:val="center"/>
      </w:pPr>
      <w:r>
        <w:rPr>
          <w:b/>
        </w:rPr>
        <w:t>conform OMAI nr. 129 / 2016</w:t>
      </w:r>
    </w:p>
    <w:p w:rsidR="008979E8" w:rsidRDefault="00553CD3"/>
    <w:p w:rsidR="008979E8" w:rsidRDefault="00553CD3">
      <w:r>
        <w:rPr>
          <w:b/>
          <w:sz w:val="20"/>
          <w:szCs w:val="20"/>
          <w:u w:val="single"/>
        </w:rPr>
        <w:t>1. CARACTERISTICILE CONSTRUCȚIEI SAU AMENAJĂRII:</w:t>
      </w:r>
    </w:p>
    <w:p w:rsidR="008979E8" w:rsidRDefault="00553CD3"/>
    <w:p w:rsidR="008979E8" w:rsidRDefault="00553CD3">
      <w:proofErr w:type="spellStart"/>
      <w:r>
        <w:rPr>
          <w:b/>
        </w:rPr>
        <w:t>Amplasament</w:t>
      </w:r>
      <w:proofErr w:type="spellEnd"/>
      <w:r>
        <w:rPr>
          <w:b/>
        </w:rPr>
        <w:t xml:space="preserve">: </w:t>
      </w:r>
      <w:proofErr w:type="spellStart"/>
      <w:r>
        <w:t>judeţul</w:t>
      </w:r>
      <w:proofErr w:type="spellEnd"/>
      <w:r>
        <w:t xml:space="preserve"> </w:t>
      </w:r>
      <w:proofErr w:type="spellStart"/>
      <w:r>
        <w:t>Ilfov</w:t>
      </w:r>
      <w:proofErr w:type="spellEnd"/>
      <w:r>
        <w:t xml:space="preserve">, </w:t>
      </w:r>
      <w:r w:rsidR="005B69AB">
        <w:t>CCCCC</w:t>
      </w:r>
      <w:r>
        <w:t xml:space="preserve">, </w:t>
      </w:r>
      <w:r w:rsidR="005B69AB">
        <w:t>YYYYYY</w:t>
      </w:r>
      <w:r>
        <w:t xml:space="preserve">, Str. </w:t>
      </w:r>
      <w:r w:rsidR="005B69AB">
        <w:t xml:space="preserve">ZZZZ </w:t>
      </w:r>
      <w:r>
        <w:t>nr. 6, bl. ---, sc. ---, et. ---, ap. ---, cod poştal ---</w:t>
      </w:r>
    </w:p>
    <w:p w:rsidR="008979E8" w:rsidRDefault="00553CD3"/>
    <w:p w:rsidR="008979E8" w:rsidRDefault="00553CD3">
      <w:r>
        <w:rPr>
          <w:b/>
        </w:rPr>
        <w:t xml:space="preserve">Beneficiari: </w:t>
      </w:r>
      <w:r>
        <w:t xml:space="preserve">Primăria com. </w:t>
      </w:r>
      <w:r w:rsidR="005B69AB">
        <w:t>TTTTT</w:t>
      </w:r>
      <w:r>
        <w:t xml:space="preserve">, </w:t>
      </w:r>
      <w:proofErr w:type="spellStart"/>
      <w:r>
        <w:t>jud</w:t>
      </w:r>
      <w:proofErr w:type="spellEnd"/>
      <w:r>
        <w:t>. Ilfov</w:t>
      </w:r>
    </w:p>
    <w:p w:rsidR="008979E8" w:rsidRDefault="00553CD3"/>
    <w:p w:rsidR="008979E8" w:rsidRDefault="00553CD3">
      <w:r>
        <w:rPr>
          <w:b/>
          <w:u w:val="single"/>
        </w:rPr>
        <w:t>1.1. Datele de identificare:</w:t>
      </w:r>
    </w:p>
    <w:p w:rsidR="008979E8" w:rsidRDefault="00553CD3"/>
    <w:p w:rsidR="008979E8" w:rsidRDefault="00553CD3">
      <w:r>
        <w:rPr>
          <w:b/>
        </w:rPr>
        <w:tab/>
        <w:t>A. Denumirea obiectivului: Grădiniță cu program prelungit</w:t>
      </w:r>
    </w:p>
    <w:p w:rsidR="008979E8" w:rsidRDefault="00553CD3">
      <w:r>
        <w:tab/>
        <w:t>●      Proprietar/beneficiar: Primăria com. T</w:t>
      </w:r>
      <w:r w:rsidR="005B69AB">
        <w:t>TTTT</w:t>
      </w:r>
      <w:r>
        <w:t xml:space="preserve">, </w:t>
      </w:r>
      <w:proofErr w:type="spellStart"/>
      <w:r>
        <w:t>jud</w:t>
      </w:r>
      <w:proofErr w:type="spellEnd"/>
      <w:r>
        <w:t>. Ilfov</w:t>
      </w:r>
    </w:p>
    <w:p w:rsidR="008979E8" w:rsidRDefault="00553CD3">
      <w:r>
        <w:tab/>
        <w:t>●      Adresa proprietar/beneficiar: str. M</w:t>
      </w:r>
      <w:r w:rsidR="005B69AB">
        <w:t xml:space="preserve">MMMM </w:t>
      </w:r>
      <w:r>
        <w:t>nr.1, loc. T</w:t>
      </w:r>
      <w:r w:rsidR="005B69AB">
        <w:t>TTTT</w:t>
      </w:r>
      <w:r>
        <w:t xml:space="preserve">, </w:t>
      </w:r>
      <w:proofErr w:type="spellStart"/>
      <w:r>
        <w:t>jud</w:t>
      </w:r>
      <w:proofErr w:type="spellEnd"/>
      <w:r>
        <w:t>. Ilfov</w:t>
      </w:r>
    </w:p>
    <w:p w:rsidR="008979E8" w:rsidRDefault="00553CD3">
      <w:r>
        <w:tab/>
        <w:t>●      Nr. Tel: 0764 701 500</w:t>
      </w:r>
    </w:p>
    <w:p w:rsidR="008979E8" w:rsidRDefault="00553CD3">
      <w:r>
        <w:tab/>
        <w:t>●      Fax: ---</w:t>
      </w:r>
    </w:p>
    <w:p w:rsidR="008979E8" w:rsidRDefault="00553CD3">
      <w:r>
        <w:tab/>
        <w:t xml:space="preserve">●      Proiectant: S.C. IDEAL PROIECT A.E. S.R.L., adresă: Tunari, Ilfov, telefon: 0764 701 500, fax: ---, email: </w:t>
      </w:r>
      <w:r>
        <w:rPr>
          <w:u w:val="single"/>
        </w:rPr>
        <w:t>incendiu@idealproiect.com</w:t>
      </w:r>
    </w:p>
    <w:p w:rsidR="008979E8" w:rsidRDefault="00553CD3"/>
    <w:p w:rsidR="008979E8" w:rsidRDefault="00553CD3">
      <w:r>
        <w:rPr>
          <w:b/>
        </w:rPr>
        <w:tab/>
        <w:t>B. Profil de activitate</w:t>
      </w:r>
    </w:p>
    <w:p w:rsidR="008979E8" w:rsidRDefault="00553CD3">
      <w:r>
        <w:tab/>
        <w:t>Program</w:t>
      </w:r>
      <w:r>
        <w:t>ul de lucru al obiectivului:</w:t>
      </w:r>
    </w:p>
    <w:p w:rsidR="008979E8" w:rsidRDefault="00553CD3">
      <w:r>
        <w:tab/>
        <w:t>■</w:t>
      </w:r>
      <w:r>
        <w:tab/>
        <w:t>Profilul de activitate: clădiri de învățământ- grădiniță cu program prelungit</w:t>
      </w:r>
    </w:p>
    <w:p w:rsidR="008979E8" w:rsidRDefault="00553CD3">
      <w:r>
        <w:tab/>
        <w:t>■</w:t>
      </w:r>
      <w:r>
        <w:tab/>
        <w:t>Programul de lucru al obiectivului: este de 13 o</w:t>
      </w:r>
      <w:bookmarkStart w:id="0" w:name="_GoBack"/>
      <w:bookmarkEnd w:id="0"/>
      <w:r>
        <w:t>re în 2 schimburi de la 07.00 la 20.00</w:t>
      </w:r>
    </w:p>
    <w:p w:rsidR="008979E8" w:rsidRDefault="00553CD3"/>
    <w:p w:rsidR="008979E8" w:rsidRDefault="00553CD3">
      <w:r>
        <w:rPr>
          <w:b/>
          <w:u w:val="single"/>
        </w:rPr>
        <w:t>1.2. Destinaţia:</w:t>
      </w:r>
    </w:p>
    <w:p w:rsidR="008979E8" w:rsidRDefault="00553CD3"/>
    <w:p w:rsidR="008979E8" w:rsidRDefault="00553CD3">
      <w:r>
        <w:t>Funcţiunea principală:</w:t>
      </w:r>
    </w:p>
    <w:p w:rsidR="008979E8" w:rsidRDefault="00553CD3">
      <w:r>
        <w:tab/>
        <w:t>■ grădiniță c</w:t>
      </w:r>
      <w:r>
        <w:t>u program prelungit</w:t>
      </w:r>
    </w:p>
    <w:p w:rsidR="008979E8" w:rsidRDefault="00553CD3"/>
    <w:p w:rsidR="008979E8" w:rsidRDefault="00553CD3">
      <w:r>
        <w:t>Funcţiunea secundară:</w:t>
      </w:r>
    </w:p>
    <w:p w:rsidR="008979E8" w:rsidRDefault="00553CD3">
      <w:r>
        <w:tab/>
        <w:t>■</w:t>
      </w:r>
      <w:r>
        <w:tab/>
        <w:t>nu este cazul</w:t>
      </w:r>
    </w:p>
    <w:p w:rsidR="008979E8" w:rsidRDefault="00553CD3"/>
    <w:p w:rsidR="008979E8" w:rsidRDefault="00553CD3">
      <w:r>
        <w:t>Funcţiuni conexe:</w:t>
      </w:r>
    </w:p>
    <w:p w:rsidR="008979E8" w:rsidRDefault="00553CD3">
      <w:r>
        <w:tab/>
        <w:t>■</w:t>
      </w:r>
      <w:r>
        <w:tab/>
        <w:t>spaţii administrative</w:t>
      </w:r>
    </w:p>
    <w:p w:rsidR="008979E8" w:rsidRDefault="00553CD3">
      <w:r>
        <w:tab/>
        <w:t>■</w:t>
      </w:r>
      <w:r>
        <w:tab/>
        <w:t>spaţii tehnice</w:t>
      </w:r>
    </w:p>
    <w:p w:rsidR="008979E8" w:rsidRDefault="00553CD3"/>
    <w:p w:rsidR="008979E8" w:rsidRDefault="00553CD3">
      <w:r>
        <w:rPr>
          <w:b/>
          <w:u w:val="single"/>
        </w:rPr>
        <w:t>1.3. Categoria de importanţă a construcţiei:</w:t>
      </w:r>
    </w:p>
    <w:p w:rsidR="008979E8" w:rsidRDefault="00553CD3">
      <w:r>
        <w:tab/>
        <w:t>A. Categoria de importanţă: C</w:t>
      </w:r>
    </w:p>
    <w:p w:rsidR="008979E8" w:rsidRDefault="00553CD3">
      <w:r>
        <w:tab/>
        <w:t>B. Clasa de importanță: III</w:t>
      </w:r>
    </w:p>
    <w:p w:rsidR="008979E8" w:rsidRDefault="00553CD3"/>
    <w:p w:rsidR="008979E8" w:rsidRDefault="00553CD3">
      <w:r>
        <w:rPr>
          <w:b/>
          <w:u w:val="single"/>
        </w:rPr>
        <w:t>1.4. Particularităţi specifice construcţiei/amenajării</w:t>
      </w:r>
    </w:p>
    <w:p w:rsidR="008979E8" w:rsidRDefault="00553CD3"/>
    <w:p w:rsidR="008979E8" w:rsidRDefault="00553CD3">
      <w:r>
        <w:rPr>
          <w:b/>
        </w:rPr>
        <w:lastRenderedPageBreak/>
        <w:t>A. Se prezintă principalele caracteristici ale construcţiei/amenajării privind:</w:t>
      </w:r>
    </w:p>
    <w:p w:rsidR="008979E8" w:rsidRDefault="00553CD3"/>
    <w:p w:rsidR="008979E8" w:rsidRDefault="00553CD3">
      <w:r>
        <w:tab/>
        <w:t>a) tipul clădirii: clădire civilă normală</w:t>
      </w:r>
    </w:p>
    <w:p w:rsidR="008979E8" w:rsidRDefault="00553CD3"/>
    <w:p w:rsidR="008979E8" w:rsidRDefault="00553CD3">
      <w:r>
        <w:tab/>
        <w:t>b) regimul de înălțime și volumul construcției</w:t>
      </w:r>
    </w:p>
    <w:p w:rsidR="008979E8" w:rsidRDefault="00553CD3">
      <w:r>
        <w:rPr>
          <w:b/>
        </w:rPr>
        <w:tab/>
        <w:t>regimul de înălțime: Subso</w:t>
      </w:r>
      <w:r>
        <w:rPr>
          <w:b/>
        </w:rPr>
        <w:t>l+Parter+Mansardă</w:t>
      </w:r>
    </w:p>
    <w:p w:rsidR="008979E8" w:rsidRDefault="00553CD3">
      <w:r>
        <w:rPr>
          <w:b/>
        </w:rPr>
        <w:tab/>
        <w:t>volumul construcției: 2742 m</w:t>
      </w:r>
      <w:r>
        <w:rPr>
          <w:b/>
          <w:vertAlign w:val="superscript"/>
        </w:rPr>
        <w:t>3</w:t>
      </w:r>
    </w:p>
    <w:p w:rsidR="008979E8" w:rsidRDefault="00553CD3"/>
    <w:p w:rsidR="008979E8" w:rsidRDefault="00553CD3">
      <w:r>
        <w:tab/>
        <w:t>c) aria construită și desfășurată, cu principalele  destinații ale încăperilor și ale spațiilor aferente construcției</w:t>
      </w:r>
    </w:p>
    <w:p w:rsidR="008979E8" w:rsidRDefault="00553CD3">
      <w:r>
        <w:rPr>
          <w:b/>
        </w:rPr>
        <w:tab/>
        <w:t>suprafața construcției: 336 m</w:t>
      </w:r>
      <w:r>
        <w:rPr>
          <w:b/>
          <w:vertAlign w:val="superscript"/>
        </w:rPr>
        <w:t>2</w:t>
      </w:r>
    </w:p>
    <w:p w:rsidR="008979E8" w:rsidRDefault="00553CD3">
      <w:r>
        <w:rPr>
          <w:b/>
        </w:rPr>
        <w:tab/>
        <w:t>suprafața construit desfășurată: Total: 914, subsol 28</w:t>
      </w:r>
      <w:r>
        <w:rPr>
          <w:b/>
        </w:rPr>
        <w:t>9, parter 336, mansardă 289 m</w:t>
      </w:r>
      <w:r>
        <w:rPr>
          <w:b/>
          <w:vertAlign w:val="superscript"/>
        </w:rPr>
        <w:t>2</w:t>
      </w:r>
    </w:p>
    <w:p w:rsidR="008979E8" w:rsidRDefault="00553CD3"/>
    <w:p w:rsidR="008979E8" w:rsidRDefault="00553CD3"/>
    <w:p w:rsidR="008979E8" w:rsidRDefault="00553CD3">
      <w:r>
        <w:rPr>
          <w:b/>
        </w:rPr>
        <w:t>gradinita</w:t>
      </w:r>
    </w:p>
    <w:p w:rsidR="008979E8" w:rsidRDefault="00553CD3"/>
    <w:p w:rsidR="008979E8" w:rsidRDefault="00553CD3"/>
    <w:p w:rsidR="008979E8" w:rsidRDefault="00553CD3">
      <w:r>
        <w:rPr>
          <w:b/>
        </w:rPr>
        <w:t>subsol</w:t>
      </w:r>
    </w:p>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294"/>
        <w:gridCol w:w="3213"/>
        <w:gridCol w:w="3069"/>
      </w:tblGrid>
      <w:tr w:rsidR="00505659" w:rsidRPr="004374EC" w:rsidTr="004374EC">
        <w:trPr>
          <w:tblHeader/>
        </w:trPr>
        <w:tc>
          <w:tcPr>
            <w:tcW w:w="4258" w:type="dxa"/>
            <w:shd w:val="clear" w:color="auto" w:fill="E0E0E0"/>
          </w:tcPr>
          <w:p w:rsidR="00505659" w:rsidRPr="004374EC" w:rsidRDefault="00553CD3">
            <w:pPr>
              <w:rPr>
                <w:b/>
              </w:rPr>
            </w:pPr>
            <w:r w:rsidRPr="004374EC">
              <w:rPr>
                <w:b/>
              </w:rPr>
              <w:t>DENUMIRE</w:t>
            </w:r>
          </w:p>
        </w:tc>
        <w:tc>
          <w:tcPr>
            <w:tcW w:w="4258" w:type="dxa"/>
            <w:shd w:val="clear" w:color="auto" w:fill="E0E0E0"/>
          </w:tcPr>
          <w:p w:rsidR="00505659" w:rsidRPr="004374EC" w:rsidRDefault="00553CD3">
            <w:pPr>
              <w:rPr>
                <w:b/>
              </w:rPr>
            </w:pPr>
            <w:r w:rsidRPr="004374EC">
              <w:rPr>
                <w:b/>
              </w:rPr>
              <w:t>SUPRAFAȚA UTILĂ (mp)</w:t>
            </w:r>
          </w:p>
        </w:tc>
        <w:tc>
          <w:tcPr>
            <w:tcW w:w="4258" w:type="dxa"/>
            <w:shd w:val="clear" w:color="auto" w:fill="E0E0E0"/>
          </w:tcPr>
          <w:p w:rsidR="00505659" w:rsidRPr="004374EC" w:rsidRDefault="00553CD3">
            <w:pPr>
              <w:rPr>
                <w:b/>
              </w:rPr>
            </w:pPr>
            <w:r w:rsidRPr="004374EC">
              <w:rPr>
                <w:b/>
              </w:rPr>
              <w:t>Risc Incendiu</w:t>
            </w:r>
          </w:p>
        </w:tc>
      </w:tr>
      <w:tr w:rsidR="00505659" w:rsidRPr="00505659">
        <w:tc>
          <w:tcPr>
            <w:tcW w:w="4258" w:type="dxa"/>
          </w:tcPr>
          <w:p w:rsidR="008979E8" w:rsidRDefault="00553CD3">
            <w:r>
              <w:t>spațiu centrală termică</w:t>
            </w:r>
          </w:p>
        </w:tc>
        <w:tc>
          <w:tcPr>
            <w:tcW w:w="4258" w:type="dxa"/>
          </w:tcPr>
          <w:p w:rsidR="008979E8" w:rsidRDefault="00553CD3">
            <w:r>
              <w:t>S = 18.14</w:t>
            </w:r>
          </w:p>
        </w:tc>
        <w:tc>
          <w:tcPr>
            <w:tcW w:w="4258" w:type="dxa"/>
          </w:tcPr>
          <w:p w:rsidR="008979E8" w:rsidRDefault="00553CD3">
            <w:r>
              <w:t>mijlociu</w:t>
            </w:r>
          </w:p>
        </w:tc>
      </w:tr>
      <w:tr w:rsidR="00505659" w:rsidRPr="00505659">
        <w:tc>
          <w:tcPr>
            <w:tcW w:w="4258" w:type="dxa"/>
          </w:tcPr>
          <w:p w:rsidR="008979E8" w:rsidRDefault="00553CD3">
            <w:r>
              <w:t>sală pregătire masă</w:t>
            </w:r>
          </w:p>
        </w:tc>
        <w:tc>
          <w:tcPr>
            <w:tcW w:w="4258" w:type="dxa"/>
          </w:tcPr>
          <w:p w:rsidR="008979E8" w:rsidRDefault="00553CD3">
            <w:r>
              <w:t>S = 13.80</w:t>
            </w:r>
          </w:p>
        </w:tc>
        <w:tc>
          <w:tcPr>
            <w:tcW w:w="4258" w:type="dxa"/>
          </w:tcPr>
          <w:p w:rsidR="008979E8" w:rsidRDefault="00553CD3">
            <w:r>
              <w:t>mijlociu</w:t>
            </w:r>
          </w:p>
        </w:tc>
      </w:tr>
      <w:tr w:rsidR="00505659" w:rsidRPr="00505659">
        <w:tc>
          <w:tcPr>
            <w:tcW w:w="4258" w:type="dxa"/>
          </w:tcPr>
          <w:p w:rsidR="008979E8" w:rsidRDefault="00553CD3">
            <w:r>
              <w:t>spații administrative, activități, tehnice cu risc mic</w:t>
            </w:r>
          </w:p>
        </w:tc>
        <w:tc>
          <w:tcPr>
            <w:tcW w:w="4258" w:type="dxa"/>
          </w:tcPr>
          <w:p w:rsidR="008979E8" w:rsidRDefault="00553CD3">
            <w:r>
              <w:t>S = 196.71</w:t>
            </w:r>
          </w:p>
        </w:tc>
        <w:tc>
          <w:tcPr>
            <w:tcW w:w="4258" w:type="dxa"/>
          </w:tcPr>
          <w:p w:rsidR="008979E8" w:rsidRDefault="00553CD3">
            <w:r>
              <w:t>mic</w:t>
            </w:r>
          </w:p>
        </w:tc>
      </w:tr>
      <w:tr w:rsidR="00505659" w:rsidRPr="00505659">
        <w:tc>
          <w:tcPr>
            <w:tcW w:w="4258" w:type="dxa"/>
          </w:tcPr>
          <w:p w:rsidR="008979E8" w:rsidRDefault="00553CD3">
            <w:r>
              <w:rPr>
                <w:b/>
              </w:rPr>
              <w:t>TOTAL</w:t>
            </w:r>
          </w:p>
        </w:tc>
        <w:tc>
          <w:tcPr>
            <w:tcW w:w="4258" w:type="dxa"/>
          </w:tcPr>
          <w:p w:rsidR="008979E8" w:rsidRDefault="00553CD3">
            <w:r>
              <w:rPr>
                <w:b/>
              </w:rPr>
              <w:t>S = 228.65</w:t>
            </w:r>
          </w:p>
        </w:tc>
        <w:tc>
          <w:tcPr>
            <w:tcW w:w="4258" w:type="dxa"/>
          </w:tcPr>
          <w:p w:rsidR="008979E8" w:rsidRDefault="00553CD3">
            <w:r>
              <w:t xml:space="preserve"> </w:t>
            </w:r>
          </w:p>
        </w:tc>
      </w:tr>
    </w:tbl>
    <w:p w:rsidR="008979E8" w:rsidRDefault="00553CD3"/>
    <w:p w:rsidR="008979E8" w:rsidRDefault="00553CD3">
      <w:r>
        <w:rPr>
          <w:b/>
        </w:rPr>
        <w:t>parter</w:t>
      </w:r>
    </w:p>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266"/>
        <w:gridCol w:w="3226"/>
        <w:gridCol w:w="3084"/>
      </w:tblGrid>
      <w:tr w:rsidR="00505659" w:rsidRPr="004374EC" w:rsidTr="004374EC">
        <w:trPr>
          <w:tblHeader/>
        </w:trPr>
        <w:tc>
          <w:tcPr>
            <w:tcW w:w="4258" w:type="dxa"/>
            <w:shd w:val="clear" w:color="auto" w:fill="E0E0E0"/>
          </w:tcPr>
          <w:p w:rsidR="00505659" w:rsidRPr="004374EC" w:rsidRDefault="00553CD3">
            <w:pPr>
              <w:rPr>
                <w:b/>
              </w:rPr>
            </w:pPr>
            <w:r w:rsidRPr="004374EC">
              <w:rPr>
                <w:b/>
              </w:rPr>
              <w:t>DENUMIRE</w:t>
            </w:r>
          </w:p>
        </w:tc>
        <w:tc>
          <w:tcPr>
            <w:tcW w:w="4258" w:type="dxa"/>
            <w:shd w:val="clear" w:color="auto" w:fill="E0E0E0"/>
          </w:tcPr>
          <w:p w:rsidR="00505659" w:rsidRPr="004374EC" w:rsidRDefault="00553CD3">
            <w:pPr>
              <w:rPr>
                <w:b/>
              </w:rPr>
            </w:pPr>
            <w:r w:rsidRPr="004374EC">
              <w:rPr>
                <w:b/>
              </w:rPr>
              <w:t>SUPRAFAȚA UTILĂ (mp)</w:t>
            </w:r>
          </w:p>
        </w:tc>
        <w:tc>
          <w:tcPr>
            <w:tcW w:w="4258" w:type="dxa"/>
            <w:shd w:val="clear" w:color="auto" w:fill="E0E0E0"/>
          </w:tcPr>
          <w:p w:rsidR="00505659" w:rsidRPr="004374EC" w:rsidRDefault="00553CD3">
            <w:pPr>
              <w:rPr>
                <w:b/>
              </w:rPr>
            </w:pPr>
            <w:r w:rsidRPr="004374EC">
              <w:rPr>
                <w:b/>
              </w:rPr>
              <w:t>Risc Incendiu</w:t>
            </w:r>
          </w:p>
        </w:tc>
      </w:tr>
      <w:tr w:rsidR="00505659" w:rsidRPr="00505659">
        <w:tc>
          <w:tcPr>
            <w:tcW w:w="4258" w:type="dxa"/>
          </w:tcPr>
          <w:p w:rsidR="008979E8" w:rsidRDefault="00553CD3">
            <w:r>
              <w:t>spații adminitrative, activități, tehnice cu risc mic</w:t>
            </w:r>
          </w:p>
        </w:tc>
        <w:tc>
          <w:tcPr>
            <w:tcW w:w="4258" w:type="dxa"/>
          </w:tcPr>
          <w:p w:rsidR="008979E8" w:rsidRDefault="00553CD3">
            <w:r>
              <w:t>S = 227.12</w:t>
            </w:r>
          </w:p>
        </w:tc>
        <w:tc>
          <w:tcPr>
            <w:tcW w:w="4258" w:type="dxa"/>
          </w:tcPr>
          <w:p w:rsidR="008979E8" w:rsidRDefault="00553CD3">
            <w:r>
              <w:t>mic</w:t>
            </w:r>
          </w:p>
        </w:tc>
      </w:tr>
      <w:tr w:rsidR="00505659" w:rsidRPr="00505659">
        <w:tc>
          <w:tcPr>
            <w:tcW w:w="4258" w:type="dxa"/>
          </w:tcPr>
          <w:p w:rsidR="008979E8" w:rsidRDefault="00553CD3">
            <w:r>
              <w:rPr>
                <w:b/>
              </w:rPr>
              <w:t>TOTAL</w:t>
            </w:r>
          </w:p>
        </w:tc>
        <w:tc>
          <w:tcPr>
            <w:tcW w:w="4258" w:type="dxa"/>
          </w:tcPr>
          <w:p w:rsidR="008979E8" w:rsidRDefault="00553CD3">
            <w:r>
              <w:rPr>
                <w:b/>
              </w:rPr>
              <w:t>S = 227.12</w:t>
            </w:r>
          </w:p>
        </w:tc>
        <w:tc>
          <w:tcPr>
            <w:tcW w:w="4258" w:type="dxa"/>
          </w:tcPr>
          <w:p w:rsidR="008979E8" w:rsidRDefault="00553CD3">
            <w:r>
              <w:t xml:space="preserve"> </w:t>
            </w:r>
          </w:p>
        </w:tc>
      </w:tr>
    </w:tbl>
    <w:p w:rsidR="008979E8" w:rsidRDefault="00553CD3"/>
    <w:p w:rsidR="008979E8" w:rsidRDefault="00553CD3">
      <w:r>
        <w:rPr>
          <w:b/>
        </w:rPr>
        <w:t>mansarda</w:t>
      </w:r>
    </w:p>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206"/>
        <w:gridCol w:w="3254"/>
        <w:gridCol w:w="3116"/>
      </w:tblGrid>
      <w:tr w:rsidR="00505659" w:rsidRPr="004374EC" w:rsidTr="004374EC">
        <w:trPr>
          <w:tblHeader/>
        </w:trPr>
        <w:tc>
          <w:tcPr>
            <w:tcW w:w="4258" w:type="dxa"/>
            <w:shd w:val="clear" w:color="auto" w:fill="E0E0E0"/>
          </w:tcPr>
          <w:p w:rsidR="00505659" w:rsidRPr="004374EC" w:rsidRDefault="00553CD3">
            <w:pPr>
              <w:rPr>
                <w:b/>
              </w:rPr>
            </w:pPr>
            <w:r w:rsidRPr="004374EC">
              <w:rPr>
                <w:b/>
              </w:rPr>
              <w:t>DENUMIRE</w:t>
            </w:r>
          </w:p>
        </w:tc>
        <w:tc>
          <w:tcPr>
            <w:tcW w:w="4258" w:type="dxa"/>
            <w:shd w:val="clear" w:color="auto" w:fill="E0E0E0"/>
          </w:tcPr>
          <w:p w:rsidR="00505659" w:rsidRPr="004374EC" w:rsidRDefault="00553CD3">
            <w:pPr>
              <w:rPr>
                <w:b/>
              </w:rPr>
            </w:pPr>
            <w:r w:rsidRPr="004374EC">
              <w:rPr>
                <w:b/>
              </w:rPr>
              <w:t>SUPRAFAȚA UTILĂ (mp)</w:t>
            </w:r>
          </w:p>
        </w:tc>
        <w:tc>
          <w:tcPr>
            <w:tcW w:w="4258" w:type="dxa"/>
            <w:shd w:val="clear" w:color="auto" w:fill="E0E0E0"/>
          </w:tcPr>
          <w:p w:rsidR="00505659" w:rsidRPr="004374EC" w:rsidRDefault="00553CD3">
            <w:pPr>
              <w:rPr>
                <w:b/>
              </w:rPr>
            </w:pPr>
            <w:r w:rsidRPr="004374EC">
              <w:rPr>
                <w:b/>
              </w:rPr>
              <w:t>Risc Incendiu</w:t>
            </w:r>
          </w:p>
        </w:tc>
      </w:tr>
      <w:tr w:rsidR="00505659" w:rsidRPr="00505659">
        <w:tc>
          <w:tcPr>
            <w:tcW w:w="4258" w:type="dxa"/>
          </w:tcPr>
          <w:p w:rsidR="008979E8" w:rsidRDefault="00553CD3">
            <w:r>
              <w:t>spații activități, dormitoare, circulație cu risc mic</w:t>
            </w:r>
          </w:p>
        </w:tc>
        <w:tc>
          <w:tcPr>
            <w:tcW w:w="4258" w:type="dxa"/>
          </w:tcPr>
          <w:p w:rsidR="008979E8" w:rsidRDefault="00553CD3">
            <w:r>
              <w:t>S = 219.03</w:t>
            </w:r>
          </w:p>
        </w:tc>
        <w:tc>
          <w:tcPr>
            <w:tcW w:w="4258" w:type="dxa"/>
          </w:tcPr>
          <w:p w:rsidR="008979E8" w:rsidRDefault="00553CD3">
            <w:r>
              <w:t>mic</w:t>
            </w:r>
          </w:p>
        </w:tc>
      </w:tr>
      <w:tr w:rsidR="00505659" w:rsidRPr="00505659">
        <w:tc>
          <w:tcPr>
            <w:tcW w:w="4258" w:type="dxa"/>
          </w:tcPr>
          <w:p w:rsidR="008979E8" w:rsidRDefault="00553CD3">
            <w:r>
              <w:rPr>
                <w:b/>
              </w:rPr>
              <w:t>TOTAL</w:t>
            </w:r>
          </w:p>
        </w:tc>
        <w:tc>
          <w:tcPr>
            <w:tcW w:w="4258" w:type="dxa"/>
          </w:tcPr>
          <w:p w:rsidR="008979E8" w:rsidRDefault="00553CD3">
            <w:r>
              <w:rPr>
                <w:b/>
              </w:rPr>
              <w:t>S = 219.03</w:t>
            </w:r>
          </w:p>
        </w:tc>
        <w:tc>
          <w:tcPr>
            <w:tcW w:w="4258" w:type="dxa"/>
          </w:tcPr>
          <w:p w:rsidR="008979E8" w:rsidRDefault="00553CD3">
            <w:r>
              <w:t xml:space="preserve"> </w:t>
            </w:r>
          </w:p>
        </w:tc>
      </w:tr>
    </w:tbl>
    <w:p w:rsidR="008979E8" w:rsidRDefault="00553CD3"/>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97"/>
        <w:gridCol w:w="2167"/>
        <w:gridCol w:w="2232"/>
        <w:gridCol w:w="2580"/>
      </w:tblGrid>
      <w:tr w:rsidR="00505659" w:rsidRPr="004374EC" w:rsidTr="004374EC">
        <w:trPr>
          <w:tblHeader/>
        </w:trPr>
        <w:tc>
          <w:tcPr>
            <w:tcW w:w="4258" w:type="dxa"/>
            <w:shd w:val="clear" w:color="auto" w:fill="E0E0E0"/>
          </w:tcPr>
          <w:p w:rsidR="00505659" w:rsidRPr="004374EC" w:rsidRDefault="00553CD3">
            <w:pPr>
              <w:rPr>
                <w:b/>
              </w:rPr>
            </w:pPr>
            <w:r w:rsidRPr="004374EC">
              <w:rPr>
                <w:b/>
              </w:rPr>
              <w:t>Denumire Compartiment</w:t>
            </w:r>
          </w:p>
        </w:tc>
        <w:tc>
          <w:tcPr>
            <w:tcW w:w="4258" w:type="dxa"/>
            <w:shd w:val="clear" w:color="auto" w:fill="E0E0E0"/>
          </w:tcPr>
          <w:p w:rsidR="00505659" w:rsidRPr="004374EC" w:rsidRDefault="00553CD3">
            <w:pPr>
              <w:rPr>
                <w:b/>
              </w:rPr>
            </w:pPr>
            <w:r w:rsidRPr="004374EC">
              <w:rPr>
                <w:b/>
              </w:rPr>
              <w:t>Risc Incendiu</w:t>
            </w:r>
          </w:p>
        </w:tc>
        <w:tc>
          <w:tcPr>
            <w:tcW w:w="4258" w:type="dxa"/>
            <w:shd w:val="clear" w:color="auto" w:fill="E0E0E0"/>
          </w:tcPr>
          <w:p w:rsidR="00505659" w:rsidRPr="004374EC" w:rsidRDefault="00553CD3">
            <w:pPr>
              <w:rPr>
                <w:b/>
              </w:rPr>
            </w:pPr>
            <w:r w:rsidRPr="004374EC">
              <w:rPr>
                <w:b/>
              </w:rPr>
              <w:t>Suprafață (mp)</w:t>
            </w:r>
          </w:p>
        </w:tc>
        <w:tc>
          <w:tcPr>
            <w:tcW w:w="4258" w:type="dxa"/>
            <w:shd w:val="clear" w:color="auto" w:fill="E0E0E0"/>
          </w:tcPr>
          <w:p w:rsidR="00505659" w:rsidRPr="004374EC" w:rsidRDefault="00553CD3">
            <w:pPr>
              <w:rPr>
                <w:b/>
              </w:rPr>
            </w:pPr>
            <w:r w:rsidRPr="004374EC">
              <w:rPr>
                <w:b/>
              </w:rPr>
              <w:t>% din compartiment</w:t>
            </w:r>
          </w:p>
        </w:tc>
      </w:tr>
      <w:tr w:rsidR="00505659" w:rsidRPr="00505659">
        <w:tc>
          <w:tcPr>
            <w:tcW w:w="4258" w:type="dxa"/>
          </w:tcPr>
          <w:p w:rsidR="008979E8" w:rsidRDefault="00553CD3">
            <w:r>
              <w:t>gradinita</w:t>
            </w:r>
          </w:p>
        </w:tc>
        <w:tc>
          <w:tcPr>
            <w:tcW w:w="4258" w:type="dxa"/>
          </w:tcPr>
          <w:p w:rsidR="008979E8" w:rsidRDefault="00553CD3">
            <w:r>
              <w:t>mic</w:t>
            </w:r>
          </w:p>
        </w:tc>
        <w:tc>
          <w:tcPr>
            <w:tcW w:w="4258" w:type="dxa"/>
          </w:tcPr>
          <w:p w:rsidR="008979E8" w:rsidRDefault="00553CD3">
            <w:r>
              <w:t>642.86</w:t>
            </w:r>
          </w:p>
        </w:tc>
        <w:tc>
          <w:tcPr>
            <w:tcW w:w="4258" w:type="dxa"/>
          </w:tcPr>
          <w:p w:rsidR="008979E8" w:rsidRDefault="00553CD3">
            <w:r>
              <w:t>95.27</w:t>
            </w:r>
          </w:p>
        </w:tc>
      </w:tr>
      <w:tr w:rsidR="00505659" w:rsidRPr="00505659">
        <w:tc>
          <w:tcPr>
            <w:tcW w:w="4258" w:type="dxa"/>
          </w:tcPr>
          <w:p w:rsidR="008979E8" w:rsidRDefault="00553CD3">
            <w:r>
              <w:lastRenderedPageBreak/>
              <w:t>gradinita</w:t>
            </w:r>
          </w:p>
        </w:tc>
        <w:tc>
          <w:tcPr>
            <w:tcW w:w="4258" w:type="dxa"/>
          </w:tcPr>
          <w:p w:rsidR="008979E8" w:rsidRDefault="00553CD3">
            <w:r>
              <w:t>mijlociu</w:t>
            </w:r>
          </w:p>
        </w:tc>
        <w:tc>
          <w:tcPr>
            <w:tcW w:w="4258" w:type="dxa"/>
          </w:tcPr>
          <w:p w:rsidR="008979E8" w:rsidRDefault="00553CD3">
            <w:r>
              <w:t>31.94</w:t>
            </w:r>
          </w:p>
        </w:tc>
        <w:tc>
          <w:tcPr>
            <w:tcW w:w="4258" w:type="dxa"/>
          </w:tcPr>
          <w:p w:rsidR="008979E8" w:rsidRDefault="00553CD3">
            <w:r>
              <w:t>4.73</w:t>
            </w:r>
          </w:p>
        </w:tc>
      </w:tr>
    </w:tbl>
    <w:p w:rsidR="008979E8" w:rsidRDefault="00553CD3"/>
    <w:p w:rsidR="008979E8" w:rsidRDefault="00553CD3">
      <w:r>
        <w:tab/>
        <w:t>d) numărul compartimentelor de incendiu şi ariile acestora:</w:t>
      </w:r>
    </w:p>
    <w:p w:rsidR="008979E8" w:rsidRDefault="00553CD3">
      <w:r>
        <w:tab/>
        <w:t>■   Numărul total de compartimente: 1</w:t>
      </w:r>
    </w:p>
    <w:p w:rsidR="008979E8" w:rsidRDefault="00553CD3">
      <w:r>
        <w:tab/>
        <w:t>■   suprafață construită [m</w:t>
      </w:r>
      <w:r>
        <w:rPr>
          <w:b/>
          <w:vertAlign w:val="superscript"/>
        </w:rPr>
        <w:t>2</w:t>
      </w:r>
      <w:r>
        <w:t>]: 336</w:t>
      </w:r>
    </w:p>
    <w:p w:rsidR="008979E8" w:rsidRDefault="00553CD3">
      <w:r>
        <w:tab/>
        <w:t>■   suprafață desfășurată [m</w:t>
      </w:r>
      <w:r>
        <w:rPr>
          <w:b/>
          <w:vertAlign w:val="superscript"/>
        </w:rPr>
        <w:t>2</w:t>
      </w:r>
      <w:r>
        <w:t>]: Total: 914, subsol 289, parter 336, mansardă 289</w:t>
      </w:r>
    </w:p>
    <w:p w:rsidR="008979E8" w:rsidRDefault="00553CD3">
      <w:r>
        <w:tab/>
        <w:t>■   volum [m</w:t>
      </w:r>
      <w:r>
        <w:rPr>
          <w:b/>
          <w:vertAlign w:val="superscript"/>
        </w:rPr>
        <w:t>3</w:t>
      </w:r>
      <w:r>
        <w:t>]: 2742</w:t>
      </w:r>
    </w:p>
    <w:p w:rsidR="008979E8" w:rsidRDefault="00553CD3"/>
    <w:p w:rsidR="008979E8" w:rsidRDefault="00553CD3">
      <w:r>
        <w:tab/>
        <w:t>e) precizări r</w:t>
      </w:r>
      <w:r>
        <w:t>eferitoare la numărul maxim de utilizatori:  persoane, animale etc.</w:t>
      </w:r>
    </w:p>
    <w:p w:rsidR="008979E8" w:rsidRDefault="00553CD3">
      <w:r>
        <w:tab/>
        <w:t>■   număr maxim de persoane care se pot întruni simultan: 100 de persoane(din care maxim 90 prescolari)- acestea se pot regăsi pe oricare din cele trei niveluri</w:t>
      </w:r>
    </w:p>
    <w:p w:rsidR="008979E8" w:rsidRDefault="00553CD3">
      <w:r>
        <w:tab/>
        <w:t>■   număr maxim de animal</w:t>
      </w:r>
      <w:r>
        <w:t>e:0</w:t>
      </w:r>
    </w:p>
    <w:p w:rsidR="008979E8" w:rsidRDefault="00553CD3"/>
    <w:p w:rsidR="008979E8" w:rsidRDefault="00553CD3">
      <w:r>
        <w:tab/>
        <w:t>f) prezenţa permanentă a persoanelor; capacitatea de autoevacuare a acestora:</w:t>
      </w:r>
    </w:p>
    <w:p w:rsidR="008979E8" w:rsidRDefault="00553CD3">
      <w:r>
        <w:tab/>
        <w:t>■   prezenţa permanentă a persoanelor: nu vor exista permanent persoane în obiectiv</w:t>
      </w:r>
    </w:p>
    <w:p w:rsidR="008979E8" w:rsidRDefault="00553CD3">
      <w:r>
        <w:tab/>
        <w:t>■</w:t>
      </w:r>
      <w:r>
        <w:t xml:space="preserve">   capacitatea de autoevacuare a acestora: conform art. 2.2.1.3. tab. 1, NP063 clădirea se încadrează în categoria de clădiri cu persoane care nu se pot evacua singure(creșă/grădiniță); nu există amenajări speciale pentru această categoria de persoane, din</w:t>
      </w:r>
      <w:r>
        <w:t>colo de cele impuse prin normele de proiectare specifice acestui tip de clădire</w:t>
      </w:r>
    </w:p>
    <w:p w:rsidR="008979E8" w:rsidRDefault="00553CD3"/>
    <w:p w:rsidR="008979E8" w:rsidRDefault="00553CD3">
      <w:r>
        <w:tab/>
        <w:t>g) capacităţi de depozitare sau adăpostire:</w:t>
      </w:r>
    </w:p>
    <w:p w:rsidR="008979E8" w:rsidRDefault="00553CD3">
      <w:r>
        <w:tab/>
        <w:t>■   clădirea nu dispune de spaţii pentru depozitare sau acestea sunt mai mici de 36mp</w:t>
      </w:r>
    </w:p>
    <w:p w:rsidR="008979E8" w:rsidRDefault="00553CD3"/>
    <w:p w:rsidR="008979E8" w:rsidRDefault="00553CD3">
      <w:r>
        <w:tab/>
        <w:t>h) caracteristicile proceselor tehnologic</w:t>
      </w:r>
      <w:r>
        <w:t>e şi cantităţile de substanţe periculoase, potrivit clasificării din Legea nr. 59/2016 privind controlul asupra pericolelor de accident major în care sunt implicate substanţe periculoase;</w:t>
      </w:r>
    </w:p>
    <w:p w:rsidR="008979E8" w:rsidRDefault="00553CD3">
      <w:r>
        <w:tab/>
        <w:t>■</w:t>
      </w:r>
      <w:r>
        <w:tab/>
        <w:t>în activitatea zilnică din cadrul obiectivului nu există substanţ</w:t>
      </w:r>
      <w:r>
        <w:t xml:space="preserve">e în condiţiile sau aflate sub incidenţa Legii nr. 59/2016 </w:t>
      </w:r>
    </w:p>
    <w:p w:rsidR="008979E8" w:rsidRDefault="00553CD3"/>
    <w:p w:rsidR="008979E8" w:rsidRDefault="00553CD3">
      <w:r>
        <w:tab/>
        <w:t>i) numărul căilor de evacuare şi, după caz, al refugiilor.</w:t>
      </w:r>
    </w:p>
    <w:p w:rsidR="008979E8" w:rsidRDefault="00553CD3"/>
    <w:p w:rsidR="008979E8" w:rsidRDefault="00553CD3">
      <w:r>
        <w:tab/>
        <w:t>●</w:t>
      </w:r>
      <w:r>
        <w:tab/>
        <w:t>Compartiment: gradinita</w:t>
      </w:r>
    </w:p>
    <w:p w:rsidR="008979E8" w:rsidRDefault="00553CD3">
      <w:r>
        <w:tab/>
        <w:t>○</w:t>
      </w:r>
      <w:r>
        <w:tab/>
        <w:t xml:space="preserve">de la subsol - 2 căi de evacuare, astfel: </w:t>
      </w:r>
    </w:p>
    <w:p w:rsidR="008979E8" w:rsidRDefault="00553CD3">
      <w:r>
        <w:tab/>
      </w:r>
      <w:r>
        <w:tab/>
        <w:t>̶</w:t>
      </w:r>
      <w:r>
        <w:tab/>
        <w:t>1 ușă 0,90m către exterior;</w:t>
      </w:r>
    </w:p>
    <w:p w:rsidR="008979E8" w:rsidRDefault="00553CD3">
      <w:r>
        <w:tab/>
      </w:r>
      <w:r>
        <w:tab/>
        <w:t>̶</w:t>
      </w:r>
      <w:r>
        <w:tab/>
        <w:t>1 ușă 1,50m către exterio</w:t>
      </w:r>
      <w:r>
        <w:t>r;</w:t>
      </w:r>
    </w:p>
    <w:p w:rsidR="008979E8" w:rsidRDefault="00553CD3"/>
    <w:p w:rsidR="008979E8" w:rsidRDefault="00553CD3">
      <w:r>
        <w:tab/>
        <w:t>○</w:t>
      </w:r>
      <w:r>
        <w:tab/>
        <w:t xml:space="preserve">de la parter - 1 cale de evacuare, astfel: </w:t>
      </w:r>
    </w:p>
    <w:p w:rsidR="008979E8" w:rsidRDefault="00553CD3">
      <w:r>
        <w:tab/>
      </w:r>
      <w:r>
        <w:tab/>
        <w:t>̶</w:t>
      </w:r>
      <w:r>
        <w:tab/>
        <w:t>1 ușă 0,80m către exterior;</w:t>
      </w:r>
    </w:p>
    <w:p w:rsidR="008979E8" w:rsidRDefault="00553CD3"/>
    <w:p w:rsidR="008979E8" w:rsidRDefault="00553CD3">
      <w:r>
        <w:tab/>
        <w:t>○</w:t>
      </w:r>
      <w:r>
        <w:tab/>
        <w:t xml:space="preserve">de la mansardă - 1 cale de evacuare, astfel: </w:t>
      </w:r>
    </w:p>
    <w:p w:rsidR="008979E8" w:rsidRDefault="00553CD3">
      <w:r>
        <w:tab/>
      </w:r>
      <w:r>
        <w:tab/>
        <w:t>̶</w:t>
      </w:r>
      <w:r>
        <w:tab/>
        <w:t>1 ușă 0,90m către exterior(scară metalică);</w:t>
      </w:r>
    </w:p>
    <w:p w:rsidR="008979E8" w:rsidRDefault="00553CD3"/>
    <w:p w:rsidR="008979E8" w:rsidRDefault="00553CD3"/>
    <w:p w:rsidR="008979E8" w:rsidRDefault="00553CD3">
      <w:r>
        <w:rPr>
          <w:b/>
        </w:rPr>
        <w:t>B. Instalaţiile utilitare aferente clădirii sau amenajării:</w:t>
      </w:r>
    </w:p>
    <w:p w:rsidR="008979E8" w:rsidRDefault="00553CD3"/>
    <w:p w:rsidR="008979E8" w:rsidRDefault="00553CD3">
      <w:r>
        <w:t>Conform art.</w:t>
      </w:r>
      <w:r>
        <w:t xml:space="preserve"> 3.0.3.7.  din I7 montarea în contact direct cu materiale combustibile se admite numai pentru cabluri rezistente la foc şi cu întârziere la propagarea flăcării , tuburi şi plinte metalice sau din materiale plastice (omologate pentru montare pe materiale co</w:t>
      </w:r>
      <w:r>
        <w:t>mbustibile) şi echipamente</w:t>
      </w:r>
    </w:p>
    <w:p w:rsidR="008979E8" w:rsidRDefault="00553CD3">
      <w:r>
        <w:t>electrice cu grad de protecţie minim IP 54. În caz contrar se vor lua măsuri de protecţie specifice.</w:t>
      </w:r>
    </w:p>
    <w:p w:rsidR="008979E8" w:rsidRDefault="00553CD3"/>
    <w:p w:rsidR="008979E8" w:rsidRDefault="00553CD3"/>
    <w:p w:rsidR="008979E8" w:rsidRDefault="00553CD3">
      <w:r>
        <w:rPr>
          <w:b/>
        </w:rPr>
        <w:tab/>
        <w:t>●</w:t>
      </w:r>
      <w:r>
        <w:rPr>
          <w:b/>
        </w:rPr>
        <w:tab/>
        <w:t xml:space="preserve">sanitare: </w:t>
      </w:r>
    </w:p>
    <w:p w:rsidR="008979E8" w:rsidRDefault="00553CD3">
      <w:r>
        <w:t>Clădirea are instalaţii sanitare clasice şi care deservesc spaţiile specifice. Obiectele sanitare sunt reprezentate de lavoar, WC, duş-cadă baie, posibil spălător, maşină de spălat. Alimentarea cu apă se face prin intermediul unei reţele de conducte montat</w:t>
      </w:r>
      <w:r>
        <w:t>e îngropat în şape şi în pereţi şi doar local aparente. Scurgerile sunt realizate din conducte PVC mascate în ghene, pereţi şi şape. Alimentarea cu apă se face de la puț forat. Apele uzate sunt preluate de o fosă vidanjabilă.</w:t>
      </w:r>
    </w:p>
    <w:p w:rsidR="008979E8" w:rsidRDefault="00553CD3"/>
    <w:p w:rsidR="008979E8" w:rsidRDefault="00553CD3">
      <w:r>
        <w:rPr>
          <w:b/>
        </w:rPr>
        <w:tab/>
        <w:t>●</w:t>
      </w:r>
      <w:r>
        <w:rPr>
          <w:b/>
        </w:rPr>
        <w:tab/>
        <w:t xml:space="preserve">termice: </w:t>
      </w:r>
    </w:p>
    <w:p w:rsidR="008979E8" w:rsidRDefault="00553CD3">
      <w:r>
        <w:t>Clădirea este în</w:t>
      </w:r>
      <w:r>
        <w:t xml:space="preserve">călzită cu ajutorul radiatoarelor metalice(oţel sau aluminiu). Agentul termic, reprezentat de apă, se transportă printr-un sistem de conducte montate îngropat în şape şi în pereţi şi în unele cazuri aparente. </w:t>
      </w:r>
    </w:p>
    <w:p w:rsidR="008979E8" w:rsidRDefault="00553CD3">
      <w:r>
        <w:t xml:space="preserve">Agentul termic este preparat cu ajutorul unei </w:t>
      </w:r>
      <w:r>
        <w:t>centrale termice murale. Aceasta este amplasată într-un spațiu protejat cu pereți nu mai puțin de A1, EI180(cărămidă), planșeu A1, REI120(beton armat), ușă acces numai din exterior. Se asigură suprafața minimă pentru decompresie prin intermediul elementelo</w:t>
      </w:r>
      <w:r>
        <w:t>r vitrate care dau direct către exterior(mai mult de 0,05 mp la fiecare mc de spațiu interior) . Spațiul este asigurat cu detector de gaz cu limita de sensibilitate de sub 2% și care acționează electrovana ce asigură închiderea automată a alimentării cu ga</w:t>
      </w:r>
      <w:r>
        <w:t>z natural. Electrovana de control a alimentării este amplasată în exteriorul clădirii. Se va asigura dotarea spațiului cu iluminat de siguranță pentru intervenție.</w:t>
      </w:r>
    </w:p>
    <w:p w:rsidR="008979E8" w:rsidRDefault="00553CD3"/>
    <w:p w:rsidR="008979E8" w:rsidRDefault="00553CD3">
      <w:r>
        <w:rPr>
          <w:b/>
        </w:rPr>
        <w:tab/>
        <w:t>●</w:t>
      </w:r>
      <w:r>
        <w:rPr>
          <w:b/>
        </w:rPr>
        <w:tab/>
        <w:t xml:space="preserve">climatizare: </w:t>
      </w:r>
    </w:p>
    <w:p w:rsidR="008979E8" w:rsidRDefault="00553CD3">
      <w:r>
        <w:t xml:space="preserve">Construcţia nu dispune de instalaţii de climatizare centralizate. Răcirea </w:t>
      </w:r>
      <w:r>
        <w:t>aerului se va face prin intermediul unor aparate de aer condiţionat.</w:t>
      </w:r>
    </w:p>
    <w:p w:rsidR="008979E8" w:rsidRDefault="00553CD3"/>
    <w:p w:rsidR="008979E8" w:rsidRDefault="00553CD3">
      <w:r>
        <w:rPr>
          <w:b/>
        </w:rPr>
        <w:tab/>
        <w:t>●</w:t>
      </w:r>
      <w:r>
        <w:rPr>
          <w:b/>
        </w:rPr>
        <w:tab/>
        <w:t xml:space="preserve">de ventilare: </w:t>
      </w:r>
    </w:p>
    <w:p w:rsidR="008979E8" w:rsidRDefault="00553CD3">
      <w:r>
        <w:t>Clădirea nu dispune de instalaţii de ventilare. Se asigură ventilarea spațiilor prin intermediul elementelor mobile de la nivelul anvelopei și care dau către exterior.</w:t>
      </w:r>
    </w:p>
    <w:p w:rsidR="008979E8" w:rsidRDefault="00553CD3"/>
    <w:p w:rsidR="008979E8" w:rsidRDefault="00553CD3">
      <w:r>
        <w:rPr>
          <w:b/>
        </w:rPr>
        <w:tab/>
        <w:t>●</w:t>
      </w:r>
      <w:r>
        <w:rPr>
          <w:b/>
        </w:rPr>
        <w:tab/>
        <w:t xml:space="preserve">detecție: </w:t>
      </w:r>
    </w:p>
    <w:p w:rsidR="008979E8" w:rsidRDefault="00553CD3">
      <w:r>
        <w:t xml:space="preserve">Clădirea este prevăzută cu instalaţie pentru detecţie incendiu conform SR EN 54. Se impun prevederile P118/3-2015 cu privire la modul de proiectare şi funcţionare a sistemului iar </w:t>
      </w:r>
      <w:r>
        <w:lastRenderedPageBreak/>
        <w:t xml:space="preserve">detalierea soluţiei se va face în cadrul proiectului tehnic. </w:t>
      </w:r>
      <w:r>
        <w:t>Instalația prevede centrală , senzori de fum și gaz(acolo unde există consumatori specifici), butoane manuale pentru declanșare, alarme vizuale și sonore. În camera centralei se va prevede iluminat pentru intervenție și două prize 230V. Centrala se va ampl</w:t>
      </w:r>
      <w:r>
        <w:t>asa în cameră protejată cu pereți și planșee ce asigură condiții nu mai mici de A1, EI180, respectiv A1, REI120 și  uși acces EI30-C.</w:t>
      </w:r>
    </w:p>
    <w:p w:rsidR="008979E8" w:rsidRDefault="00553CD3"/>
    <w:p w:rsidR="008979E8" w:rsidRDefault="00553CD3">
      <w:r>
        <w:rPr>
          <w:b/>
        </w:rPr>
        <w:tab/>
        <w:t>●</w:t>
      </w:r>
      <w:r>
        <w:rPr>
          <w:b/>
        </w:rPr>
        <w:tab/>
        <w:t xml:space="preserve">semnalizare: </w:t>
      </w:r>
    </w:p>
    <w:p w:rsidR="008979E8" w:rsidRDefault="00553CD3">
      <w:r>
        <w:t>Construcţia dispune de instalaţie de semnalizare audio şi luminoasă în caz de incendiu. Aceasta este par</w:t>
      </w:r>
      <w:r>
        <w:t>te componentă a sistemului pentru detecţie, semnalizare, alarmare şi comandă în caz de incendiu. Se respectă prevederile P118/3-2015 cu privire la modul de proiectare şi funcţionare a sistemului, detalierea soluţiei se va face în cadrul proiectului tehnic.</w:t>
      </w:r>
    </w:p>
    <w:p w:rsidR="008979E8" w:rsidRDefault="00553CD3"/>
    <w:p w:rsidR="008979E8" w:rsidRDefault="00553CD3">
      <w:r>
        <w:rPr>
          <w:b/>
        </w:rPr>
        <w:tab/>
        <w:t>●</w:t>
      </w:r>
      <w:r>
        <w:rPr>
          <w:b/>
        </w:rPr>
        <w:tab/>
        <w:t xml:space="preserve">instalații electrice: </w:t>
      </w:r>
    </w:p>
    <w:p w:rsidR="008979E8" w:rsidRDefault="00553CD3">
      <w:r>
        <w:t xml:space="preserve">Clădirea dispune de instalaţie electrică pentru consumatori clasici: iluminat şi forţă. Branşamentul este la limita de proprietate. Instalaţia interioară este realizată din cabluri/conductori din Cu în tuburi de protecţie. </w:t>
      </w:r>
    </w:p>
    <w:p w:rsidR="008979E8" w:rsidRDefault="00553CD3">
      <w:r>
        <w:t>Clăd</w:t>
      </w:r>
      <w:r>
        <w:t>irea dispune de instalaţie de împământare(rezistivitatea mai mică de 1 Ohm) şi instalaţie de paratrăsnet(coborâri aparente prinse de fațadă  și amplasate la nu mai puțin de 10cm de finisaj; piesa de separație este montată la mai mult de 1,80m de sol).</w:t>
      </w:r>
    </w:p>
    <w:p w:rsidR="008979E8" w:rsidRDefault="00553CD3">
      <w:r>
        <w:t>Pe c</w:t>
      </w:r>
      <w:r>
        <w:t xml:space="preserve">oloana de alimentare a tabloului general de distributie se va instala dispozitiv de protecție cu curent diferențial rezidual (DDR) cu curentul nominal sub 300 mA(la nivelul bransamentului), conf. art. 4.2.2.8. din I 7-2011. In interiorul tabloului general </w:t>
      </w:r>
      <w:r>
        <w:t>pe circuitele de priza se vor prevedea dispozitive de protectie cu curent diferentia de 30mA iar la capat de tablou de 100mA.</w:t>
      </w:r>
    </w:p>
    <w:p w:rsidR="008979E8" w:rsidRDefault="00553CD3">
      <w:r>
        <w:t>La tabloul electric principal nu sunt montați consumatori vitali pentru a fi obligatorii prevederile art. 7.22.2. din I7.</w:t>
      </w:r>
    </w:p>
    <w:p w:rsidR="008979E8" w:rsidRDefault="00553CD3">
      <w:r>
        <w:t>Clădirea</w:t>
      </w:r>
      <w:r>
        <w:t xml:space="preserve"> este prevăzută cu iluminat de siguranță realizat prin corpuri ce au acumulatori ce asigură o autonomie nu mai mică de 2h.</w:t>
      </w:r>
    </w:p>
    <w:p w:rsidR="008979E8" w:rsidRDefault="00553CD3"/>
    <w:p w:rsidR="008979E8" w:rsidRDefault="00553CD3">
      <w:r>
        <w:rPr>
          <w:b/>
        </w:rPr>
        <w:tab/>
        <w:t>●</w:t>
      </w:r>
      <w:r>
        <w:rPr>
          <w:b/>
        </w:rPr>
        <w:tab/>
        <w:t xml:space="preserve">stingere: </w:t>
      </w:r>
    </w:p>
    <w:p w:rsidR="008979E8" w:rsidRDefault="00553CD3">
      <w:r>
        <w:t>Clădirea nu necesită şi nu se prevăd instalaţii pentru stingere.</w:t>
      </w:r>
    </w:p>
    <w:p w:rsidR="008979E8" w:rsidRDefault="00553CD3"/>
    <w:p w:rsidR="008979E8" w:rsidRDefault="00553CD3">
      <w:r>
        <w:rPr>
          <w:b/>
        </w:rPr>
        <w:tab/>
        <w:t>●</w:t>
      </w:r>
      <w:r>
        <w:rPr>
          <w:b/>
        </w:rPr>
        <w:tab/>
        <w:t xml:space="preserve">altele: </w:t>
      </w:r>
    </w:p>
    <w:p w:rsidR="008979E8" w:rsidRDefault="00553CD3">
      <w:r>
        <w:t>Construcţia nu dispune de alte tipuri de instalaţii, sau care să prezinte relevanţă din punct de vedere al securităţii la incendiu.</w:t>
      </w:r>
    </w:p>
    <w:p w:rsidR="008979E8" w:rsidRDefault="00553CD3"/>
    <w:p w:rsidR="008979E8" w:rsidRDefault="00553CD3"/>
    <w:p w:rsidR="008979E8" w:rsidRDefault="00553CD3">
      <w:r>
        <w:rPr>
          <w:b/>
          <w:u w:val="single"/>
        </w:rPr>
        <w:t>2. RISCUL DE INCENDIU</w:t>
      </w:r>
    </w:p>
    <w:p w:rsidR="008979E8" w:rsidRDefault="00553CD3"/>
    <w:p w:rsidR="008979E8" w:rsidRDefault="00553CD3">
      <w:r>
        <w:rPr>
          <w:b/>
        </w:rPr>
        <w:tab/>
        <w:t>A. Identificarea și stabilirea nivelurilor de risc de incendiu se fac potrivit reglementărilor teh</w:t>
      </w:r>
      <w:r>
        <w:rPr>
          <w:b/>
        </w:rPr>
        <w:t>nice specifice, luându-se în considerare:</w:t>
      </w:r>
    </w:p>
    <w:p w:rsidR="008979E8" w:rsidRDefault="00553CD3"/>
    <w:p w:rsidR="008979E8" w:rsidRDefault="00553CD3">
      <w:r>
        <w:tab/>
        <w:t>a) densitatea sarcinii termice:</w:t>
      </w:r>
    </w:p>
    <w:p w:rsidR="008979E8" w:rsidRDefault="00553CD3">
      <w:r>
        <w:lastRenderedPageBreak/>
        <w:tab/>
        <w:t>Se estimează următoarele cantități maxime de materiale combustibile ce vor exista în spațiile analizate, conform datelor furnizate de către beneficiar:</w:t>
      </w:r>
    </w:p>
    <w:p w:rsidR="008979E8" w:rsidRDefault="00553CD3"/>
    <w:p w:rsidR="008979E8" w:rsidRDefault="00553CD3">
      <w:r>
        <w:t>ESTIMAREA DENSITĂȚII DE SA</w:t>
      </w:r>
      <w:r>
        <w:t>RCINĂ TERMICĂ PE COMPARTIMENT</w:t>
      </w:r>
    </w:p>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15"/>
        <w:gridCol w:w="1198"/>
        <w:gridCol w:w="1075"/>
        <w:gridCol w:w="1788"/>
        <w:gridCol w:w="1067"/>
        <w:gridCol w:w="1026"/>
        <w:gridCol w:w="1250"/>
        <w:gridCol w:w="1157"/>
      </w:tblGrid>
      <w:tr w:rsidR="00AF73FD">
        <w:trPr>
          <w:tblHeader/>
        </w:trPr>
        <w:tc>
          <w:tcPr>
            <w:tcW w:w="0" w:type="auto"/>
          </w:tcPr>
          <w:p w:rsidR="008979E8" w:rsidRDefault="00553CD3">
            <w:r>
              <w:rPr>
                <w:b/>
                <w:sz w:val="18"/>
                <w:szCs w:val="18"/>
              </w:rPr>
              <w:t>Nr. Compart.</w:t>
            </w:r>
          </w:p>
        </w:tc>
        <w:tc>
          <w:tcPr>
            <w:tcW w:w="0" w:type="auto"/>
          </w:tcPr>
          <w:p w:rsidR="008979E8" w:rsidRDefault="00553CD3">
            <w:r>
              <w:rPr>
                <w:b/>
                <w:sz w:val="18"/>
                <w:szCs w:val="18"/>
              </w:rPr>
              <w:t>Spațiul în cauză</w:t>
            </w:r>
          </w:p>
        </w:tc>
        <w:tc>
          <w:tcPr>
            <w:tcW w:w="0" w:type="auto"/>
          </w:tcPr>
          <w:p w:rsidR="008979E8" w:rsidRDefault="00553CD3">
            <w:r>
              <w:rPr>
                <w:b/>
                <w:sz w:val="18"/>
                <w:szCs w:val="18"/>
              </w:rPr>
              <w:t>Suprafața (m</w:t>
            </w:r>
            <w:r>
              <w:rPr>
                <w:b/>
                <w:sz w:val="18"/>
                <w:szCs w:val="18"/>
                <w:vertAlign w:val="superscript"/>
              </w:rPr>
              <w:t>2</w:t>
            </w:r>
            <w:r>
              <w:rPr>
                <w:b/>
                <w:sz w:val="18"/>
                <w:szCs w:val="18"/>
              </w:rPr>
              <w:t>)</w:t>
            </w:r>
          </w:p>
        </w:tc>
        <w:tc>
          <w:tcPr>
            <w:tcW w:w="0" w:type="auto"/>
          </w:tcPr>
          <w:p w:rsidR="008979E8" w:rsidRDefault="00553CD3">
            <w:r>
              <w:rPr>
                <w:b/>
                <w:sz w:val="18"/>
                <w:szCs w:val="18"/>
              </w:rPr>
              <w:t>Materiale combust.</w:t>
            </w:r>
          </w:p>
        </w:tc>
        <w:tc>
          <w:tcPr>
            <w:tcW w:w="0" w:type="auto"/>
          </w:tcPr>
          <w:p w:rsidR="008979E8" w:rsidRDefault="00553CD3">
            <w:r>
              <w:rPr>
                <w:b/>
                <w:sz w:val="18"/>
                <w:szCs w:val="18"/>
              </w:rPr>
              <w:t>Puterea calorică (MJ/Kg)</w:t>
            </w:r>
          </w:p>
        </w:tc>
        <w:tc>
          <w:tcPr>
            <w:tcW w:w="0" w:type="auto"/>
          </w:tcPr>
          <w:p w:rsidR="008979E8" w:rsidRDefault="00553CD3">
            <w:r>
              <w:rPr>
                <w:b/>
                <w:sz w:val="18"/>
                <w:szCs w:val="18"/>
              </w:rPr>
              <w:t>Cantități (Kg)</w:t>
            </w:r>
          </w:p>
        </w:tc>
        <w:tc>
          <w:tcPr>
            <w:tcW w:w="0" w:type="auto"/>
          </w:tcPr>
          <w:p w:rsidR="008979E8" w:rsidRDefault="00553CD3">
            <w:r>
              <w:rPr>
                <w:b/>
                <w:sz w:val="18"/>
                <w:szCs w:val="18"/>
              </w:rPr>
              <w:t>Sarcina termică locală (MJ)</w:t>
            </w:r>
          </w:p>
        </w:tc>
        <w:tc>
          <w:tcPr>
            <w:tcW w:w="0" w:type="auto"/>
          </w:tcPr>
          <w:p w:rsidR="008979E8" w:rsidRDefault="00553CD3">
            <w:r>
              <w:rPr>
                <w:b/>
                <w:sz w:val="18"/>
                <w:szCs w:val="18"/>
              </w:rPr>
              <w:t>Densit. sarcinii termice (MJ/m</w:t>
            </w:r>
            <w:r>
              <w:rPr>
                <w:b/>
                <w:sz w:val="18"/>
                <w:szCs w:val="18"/>
                <w:vertAlign w:val="superscript"/>
              </w:rPr>
              <w:t>2</w:t>
            </w:r>
            <w:r>
              <w:rPr>
                <w:b/>
                <w:sz w:val="18"/>
                <w:szCs w:val="18"/>
              </w:rPr>
              <w:t>)</w:t>
            </w:r>
          </w:p>
        </w:tc>
      </w:tr>
      <w:tr w:rsidR="00AF73FD">
        <w:tc>
          <w:tcPr>
            <w:tcW w:w="0" w:type="auto"/>
          </w:tcPr>
          <w:p w:rsidR="008979E8" w:rsidRDefault="00553CD3">
            <w:r>
              <w:t>1</w:t>
            </w:r>
          </w:p>
        </w:tc>
        <w:tc>
          <w:tcPr>
            <w:tcW w:w="0" w:type="auto"/>
          </w:tcPr>
          <w:p w:rsidR="008979E8" w:rsidRDefault="00553CD3">
            <w:r>
              <w:t>gradinita</w:t>
            </w:r>
          </w:p>
        </w:tc>
        <w:tc>
          <w:tcPr>
            <w:tcW w:w="0" w:type="auto"/>
          </w:tcPr>
          <w:p w:rsidR="008979E8" w:rsidRDefault="00553CD3">
            <w:r>
              <w:t>674.80</w:t>
            </w:r>
          </w:p>
        </w:tc>
        <w:tc>
          <w:tcPr>
            <w:tcW w:w="0" w:type="auto"/>
          </w:tcPr>
          <w:p w:rsidR="008979E8" w:rsidRDefault="00553CD3">
            <w:r>
              <w:t>celuloză şi hârtie</w:t>
            </w:r>
          </w:p>
        </w:tc>
        <w:tc>
          <w:tcPr>
            <w:tcW w:w="0" w:type="auto"/>
          </w:tcPr>
          <w:p w:rsidR="008979E8" w:rsidRDefault="00553CD3">
            <w:r>
              <w:t>17</w:t>
            </w:r>
          </w:p>
        </w:tc>
        <w:tc>
          <w:tcPr>
            <w:tcW w:w="0" w:type="auto"/>
          </w:tcPr>
          <w:p w:rsidR="008979E8" w:rsidRDefault="00553CD3">
            <w:r>
              <w:t>200</w:t>
            </w:r>
          </w:p>
        </w:tc>
        <w:tc>
          <w:tcPr>
            <w:tcW w:w="0" w:type="auto"/>
          </w:tcPr>
          <w:p w:rsidR="008979E8" w:rsidRDefault="00553CD3">
            <w:r>
              <w:t>3400</w:t>
            </w:r>
          </w:p>
        </w:tc>
        <w:tc>
          <w:tcPr>
            <w:tcW w:w="0" w:type="auto"/>
          </w:tcPr>
          <w:p w:rsidR="00AF73FD" w:rsidRDefault="00AF73FD"/>
        </w:tc>
      </w:tr>
      <w:tr w:rsidR="00AF73FD">
        <w:tc>
          <w:tcPr>
            <w:tcW w:w="0" w:type="auto"/>
          </w:tcPr>
          <w:p w:rsidR="00AF73FD" w:rsidRDefault="00AF73FD"/>
        </w:tc>
        <w:tc>
          <w:tcPr>
            <w:tcW w:w="0" w:type="auto"/>
          </w:tcPr>
          <w:p w:rsidR="00AF73FD" w:rsidRDefault="00AF73FD"/>
        </w:tc>
        <w:tc>
          <w:tcPr>
            <w:tcW w:w="0" w:type="auto"/>
          </w:tcPr>
          <w:p w:rsidR="00AF73FD" w:rsidRDefault="00AF73FD"/>
        </w:tc>
        <w:tc>
          <w:tcPr>
            <w:tcW w:w="0" w:type="auto"/>
          </w:tcPr>
          <w:p w:rsidR="008979E8" w:rsidRDefault="00553CD3">
            <w:r>
              <w:t>lemn esenţă moale</w:t>
            </w:r>
          </w:p>
        </w:tc>
        <w:tc>
          <w:tcPr>
            <w:tcW w:w="0" w:type="auto"/>
          </w:tcPr>
          <w:p w:rsidR="008979E8" w:rsidRDefault="00553CD3">
            <w:r>
              <w:t>14</w:t>
            </w:r>
          </w:p>
        </w:tc>
        <w:tc>
          <w:tcPr>
            <w:tcW w:w="0" w:type="auto"/>
          </w:tcPr>
          <w:p w:rsidR="008979E8" w:rsidRDefault="00553CD3">
            <w:r>
              <w:t>10000</w:t>
            </w:r>
          </w:p>
        </w:tc>
        <w:tc>
          <w:tcPr>
            <w:tcW w:w="0" w:type="auto"/>
          </w:tcPr>
          <w:p w:rsidR="008979E8" w:rsidRDefault="00553CD3">
            <w:r>
              <w:t>140000</w:t>
            </w:r>
          </w:p>
        </w:tc>
        <w:tc>
          <w:tcPr>
            <w:tcW w:w="0" w:type="auto"/>
          </w:tcPr>
          <w:p w:rsidR="00AF73FD" w:rsidRDefault="00AF73FD"/>
        </w:tc>
      </w:tr>
      <w:tr w:rsidR="00AF73FD">
        <w:tc>
          <w:tcPr>
            <w:tcW w:w="0" w:type="auto"/>
          </w:tcPr>
          <w:p w:rsidR="00AF73FD" w:rsidRDefault="00AF73FD"/>
        </w:tc>
        <w:tc>
          <w:tcPr>
            <w:tcW w:w="0" w:type="auto"/>
          </w:tcPr>
          <w:p w:rsidR="00AF73FD" w:rsidRDefault="00AF73FD"/>
        </w:tc>
        <w:tc>
          <w:tcPr>
            <w:tcW w:w="0" w:type="auto"/>
          </w:tcPr>
          <w:p w:rsidR="00AF73FD" w:rsidRDefault="00AF73FD"/>
        </w:tc>
        <w:tc>
          <w:tcPr>
            <w:tcW w:w="0" w:type="auto"/>
          </w:tcPr>
          <w:p w:rsidR="008979E8" w:rsidRDefault="00553CD3">
            <w:r>
              <w:t>diverse materiale combustibile</w:t>
            </w:r>
          </w:p>
        </w:tc>
        <w:tc>
          <w:tcPr>
            <w:tcW w:w="0" w:type="auto"/>
          </w:tcPr>
          <w:p w:rsidR="008979E8" w:rsidRDefault="00553CD3">
            <w:r>
              <w:t>20</w:t>
            </w:r>
          </w:p>
        </w:tc>
        <w:tc>
          <w:tcPr>
            <w:tcW w:w="0" w:type="auto"/>
          </w:tcPr>
          <w:p w:rsidR="008979E8" w:rsidRDefault="00553CD3">
            <w:r>
              <w:t>5000</w:t>
            </w:r>
          </w:p>
        </w:tc>
        <w:tc>
          <w:tcPr>
            <w:tcW w:w="0" w:type="auto"/>
          </w:tcPr>
          <w:p w:rsidR="008979E8" w:rsidRDefault="00553CD3">
            <w:r>
              <w:t>100000</w:t>
            </w:r>
          </w:p>
        </w:tc>
        <w:tc>
          <w:tcPr>
            <w:tcW w:w="0" w:type="auto"/>
          </w:tcPr>
          <w:p w:rsidR="00AF73FD" w:rsidRDefault="00AF73FD"/>
        </w:tc>
      </w:tr>
      <w:tr w:rsidR="00AF73FD">
        <w:tc>
          <w:tcPr>
            <w:tcW w:w="0" w:type="auto"/>
          </w:tcPr>
          <w:p w:rsidR="00AF73FD" w:rsidRDefault="00AF73FD"/>
        </w:tc>
        <w:tc>
          <w:tcPr>
            <w:tcW w:w="0" w:type="auto"/>
          </w:tcPr>
          <w:p w:rsidR="00AF73FD" w:rsidRDefault="00AF73FD"/>
        </w:tc>
        <w:tc>
          <w:tcPr>
            <w:tcW w:w="0" w:type="auto"/>
          </w:tcPr>
          <w:p w:rsidR="00AF73FD" w:rsidRDefault="00AF73FD"/>
        </w:tc>
        <w:tc>
          <w:tcPr>
            <w:tcW w:w="0" w:type="auto"/>
          </w:tcPr>
          <w:p w:rsidR="008979E8" w:rsidRDefault="00553CD3">
            <w:r>
              <w:t>textile</w:t>
            </w:r>
          </w:p>
        </w:tc>
        <w:tc>
          <w:tcPr>
            <w:tcW w:w="0" w:type="auto"/>
          </w:tcPr>
          <w:p w:rsidR="008979E8" w:rsidRDefault="00553CD3">
            <w:r>
              <w:t>17</w:t>
            </w:r>
          </w:p>
        </w:tc>
        <w:tc>
          <w:tcPr>
            <w:tcW w:w="0" w:type="auto"/>
          </w:tcPr>
          <w:p w:rsidR="008979E8" w:rsidRDefault="00553CD3">
            <w:r>
              <w:t>500</w:t>
            </w:r>
          </w:p>
        </w:tc>
        <w:tc>
          <w:tcPr>
            <w:tcW w:w="0" w:type="auto"/>
          </w:tcPr>
          <w:p w:rsidR="008979E8" w:rsidRDefault="00553CD3">
            <w:r>
              <w:t>8500</w:t>
            </w:r>
          </w:p>
        </w:tc>
        <w:tc>
          <w:tcPr>
            <w:tcW w:w="0" w:type="auto"/>
          </w:tcPr>
          <w:p w:rsidR="00AF73FD" w:rsidRDefault="00AF73FD"/>
        </w:tc>
      </w:tr>
      <w:tr w:rsidR="00AF73FD">
        <w:tc>
          <w:tcPr>
            <w:tcW w:w="0" w:type="auto"/>
          </w:tcPr>
          <w:p w:rsidR="00AF73FD" w:rsidRDefault="00AF73FD"/>
        </w:tc>
        <w:tc>
          <w:tcPr>
            <w:tcW w:w="0" w:type="auto"/>
          </w:tcPr>
          <w:p w:rsidR="00AF73FD" w:rsidRDefault="00AF73FD"/>
        </w:tc>
        <w:tc>
          <w:tcPr>
            <w:tcW w:w="0" w:type="auto"/>
          </w:tcPr>
          <w:p w:rsidR="00AF73FD" w:rsidRDefault="00AF73FD"/>
        </w:tc>
        <w:tc>
          <w:tcPr>
            <w:tcW w:w="0" w:type="auto"/>
          </w:tcPr>
          <w:p w:rsidR="00AF73FD" w:rsidRDefault="00AF73FD"/>
        </w:tc>
        <w:tc>
          <w:tcPr>
            <w:tcW w:w="0" w:type="auto"/>
          </w:tcPr>
          <w:p w:rsidR="00AF73FD" w:rsidRDefault="00AF73FD"/>
        </w:tc>
        <w:tc>
          <w:tcPr>
            <w:tcW w:w="0" w:type="auto"/>
          </w:tcPr>
          <w:p w:rsidR="008979E8" w:rsidRDefault="00553CD3">
            <w:r>
              <w:rPr>
                <w:b/>
              </w:rPr>
              <w:t xml:space="preserve">TOTAL = </w:t>
            </w:r>
          </w:p>
        </w:tc>
        <w:tc>
          <w:tcPr>
            <w:tcW w:w="0" w:type="auto"/>
          </w:tcPr>
          <w:p w:rsidR="008979E8" w:rsidRDefault="00553CD3">
            <w:r>
              <w:rPr>
                <w:b/>
              </w:rPr>
              <w:t>251900</w:t>
            </w:r>
          </w:p>
        </w:tc>
        <w:tc>
          <w:tcPr>
            <w:tcW w:w="0" w:type="auto"/>
          </w:tcPr>
          <w:p w:rsidR="008979E8" w:rsidRDefault="00553CD3">
            <w:r>
              <w:rPr>
                <w:b/>
              </w:rPr>
              <w:t>374</w:t>
            </w:r>
          </w:p>
        </w:tc>
      </w:tr>
    </w:tbl>
    <w:p w:rsidR="008979E8" w:rsidRDefault="00553CD3"/>
    <w:p w:rsidR="008979E8" w:rsidRDefault="00553CD3"/>
    <w:p w:rsidR="008979E8" w:rsidRDefault="00553CD3"/>
    <w:p w:rsidR="008979E8" w:rsidRDefault="00553CD3">
      <w:r>
        <w:t>ESTIMAREA DENSITĂȚII DE SARCINĂ TERMICĂ PE SPAȚII CARACTERISTICE</w:t>
      </w:r>
    </w:p>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43"/>
        <w:gridCol w:w="1226"/>
        <w:gridCol w:w="1402"/>
        <w:gridCol w:w="1570"/>
        <w:gridCol w:w="1129"/>
        <w:gridCol w:w="1640"/>
        <w:gridCol w:w="1866"/>
      </w:tblGrid>
      <w:tr w:rsidR="00AF73FD">
        <w:trPr>
          <w:tblHeader/>
        </w:trPr>
        <w:tc>
          <w:tcPr>
            <w:tcW w:w="0" w:type="auto"/>
          </w:tcPr>
          <w:p w:rsidR="008979E8" w:rsidRDefault="00553CD3">
            <w:r>
              <w:rPr>
                <w:b/>
                <w:sz w:val="18"/>
                <w:szCs w:val="18"/>
              </w:rPr>
              <w:t>Spațiu</w:t>
            </w:r>
          </w:p>
        </w:tc>
        <w:tc>
          <w:tcPr>
            <w:tcW w:w="0" w:type="auto"/>
          </w:tcPr>
          <w:p w:rsidR="008979E8" w:rsidRDefault="00553CD3">
            <w:r>
              <w:rPr>
                <w:b/>
                <w:sz w:val="18"/>
                <w:szCs w:val="18"/>
              </w:rPr>
              <w:t>Suprafața (m</w:t>
            </w:r>
            <w:r>
              <w:rPr>
                <w:b/>
                <w:sz w:val="18"/>
                <w:szCs w:val="18"/>
                <w:vertAlign w:val="superscript"/>
              </w:rPr>
              <w:t>2</w:t>
            </w:r>
            <w:r>
              <w:rPr>
                <w:b/>
                <w:sz w:val="18"/>
                <w:szCs w:val="18"/>
              </w:rPr>
              <w:t>)</w:t>
            </w:r>
          </w:p>
        </w:tc>
        <w:tc>
          <w:tcPr>
            <w:tcW w:w="0" w:type="auto"/>
          </w:tcPr>
          <w:p w:rsidR="008979E8" w:rsidRDefault="00553CD3">
            <w:r>
              <w:rPr>
                <w:b/>
                <w:sz w:val="18"/>
                <w:szCs w:val="18"/>
              </w:rPr>
              <w:t>Materiale combust.</w:t>
            </w:r>
          </w:p>
        </w:tc>
        <w:tc>
          <w:tcPr>
            <w:tcW w:w="0" w:type="auto"/>
          </w:tcPr>
          <w:p w:rsidR="008979E8" w:rsidRDefault="00553CD3">
            <w:r>
              <w:rPr>
                <w:b/>
                <w:sz w:val="18"/>
                <w:szCs w:val="18"/>
              </w:rPr>
              <w:t>Puterea calorică (MJ/Kg)</w:t>
            </w:r>
          </w:p>
        </w:tc>
        <w:tc>
          <w:tcPr>
            <w:tcW w:w="0" w:type="auto"/>
          </w:tcPr>
          <w:p w:rsidR="008979E8" w:rsidRDefault="00553CD3">
            <w:r>
              <w:rPr>
                <w:b/>
                <w:sz w:val="18"/>
                <w:szCs w:val="18"/>
              </w:rPr>
              <w:t>Cantități (Kg)</w:t>
            </w:r>
          </w:p>
        </w:tc>
        <w:tc>
          <w:tcPr>
            <w:tcW w:w="0" w:type="auto"/>
          </w:tcPr>
          <w:p w:rsidR="008979E8" w:rsidRDefault="00553CD3">
            <w:r>
              <w:rPr>
                <w:b/>
                <w:sz w:val="18"/>
                <w:szCs w:val="18"/>
              </w:rPr>
              <w:t>Sarcina termică locală (MJ)</w:t>
            </w:r>
          </w:p>
        </w:tc>
        <w:tc>
          <w:tcPr>
            <w:tcW w:w="0" w:type="auto"/>
          </w:tcPr>
          <w:p w:rsidR="008979E8" w:rsidRDefault="00553CD3">
            <w:r>
              <w:rPr>
                <w:b/>
                <w:sz w:val="18"/>
                <w:szCs w:val="18"/>
              </w:rPr>
              <w:t>Densit. sarcinii termice (MJ/m</w:t>
            </w:r>
            <w:r>
              <w:rPr>
                <w:b/>
                <w:sz w:val="18"/>
                <w:szCs w:val="18"/>
                <w:vertAlign w:val="superscript"/>
              </w:rPr>
              <w:t>2</w:t>
            </w:r>
            <w:r>
              <w:rPr>
                <w:b/>
                <w:sz w:val="18"/>
                <w:szCs w:val="18"/>
              </w:rPr>
              <w:t>)</w:t>
            </w:r>
          </w:p>
        </w:tc>
      </w:tr>
    </w:tbl>
    <w:p w:rsidR="008979E8" w:rsidRDefault="00553CD3"/>
    <w:p w:rsidR="008979E8" w:rsidRDefault="00553CD3">
      <w:r>
        <w:tab/>
        <w:t>Densitatea sarcinii termice pentru gradinita este de 374MJ/m</w:t>
      </w:r>
      <w:r>
        <w:rPr>
          <w:b/>
          <w:vertAlign w:val="superscript"/>
        </w:rPr>
        <w:t>2</w:t>
      </w:r>
      <w:r>
        <w:t xml:space="preserve"> și se încadrează la un </w:t>
      </w:r>
      <w:r>
        <w:rPr>
          <w:b/>
        </w:rPr>
        <w:t>risc mic de incendiu, categoria de pericol de incendiu este de: nu e cazul.</w:t>
      </w:r>
    </w:p>
    <w:p w:rsidR="008979E8" w:rsidRDefault="00553CD3"/>
    <w:p w:rsidR="008979E8" w:rsidRDefault="00553CD3">
      <w:r>
        <w:tab/>
        <w:t>b) clasele de reacţie la foc/clasele de combustibilitate ale produselor, stabilite potrivit reglementărilor specifice</w:t>
      </w:r>
    </w:p>
    <w:p w:rsidR="008979E8" w:rsidRDefault="00553CD3"/>
    <w:p w:rsidR="008979E8" w:rsidRDefault="00553CD3">
      <w:r>
        <w:t>Pentru elementele de mai jos se impun următoarele condiţii:</w:t>
      </w:r>
    </w:p>
    <w:p w:rsidR="008979E8" w:rsidRDefault="00553CD3"/>
    <w:p w:rsidR="008979E8" w:rsidRDefault="00553CD3">
      <w:r>
        <w:tab/>
        <w:t>Compartiment: gradinita</w:t>
      </w:r>
    </w:p>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22"/>
        <w:gridCol w:w="3441"/>
        <w:gridCol w:w="2713"/>
      </w:tblGrid>
      <w:tr w:rsidR="00505659" w:rsidRPr="004374EC" w:rsidTr="004374EC">
        <w:trPr>
          <w:tblHeader/>
        </w:trPr>
        <w:tc>
          <w:tcPr>
            <w:tcW w:w="4258" w:type="dxa"/>
            <w:shd w:val="clear" w:color="auto" w:fill="E0E0E0"/>
          </w:tcPr>
          <w:p w:rsidR="00505659" w:rsidRPr="004374EC" w:rsidRDefault="00553CD3">
            <w:pPr>
              <w:rPr>
                <w:b/>
              </w:rPr>
            </w:pPr>
            <w:r w:rsidRPr="004374EC">
              <w:rPr>
                <w:b/>
              </w:rPr>
              <w:t>Elementul de Construcție</w:t>
            </w:r>
          </w:p>
        </w:tc>
        <w:tc>
          <w:tcPr>
            <w:tcW w:w="4258" w:type="dxa"/>
            <w:shd w:val="clear" w:color="auto" w:fill="E0E0E0"/>
          </w:tcPr>
          <w:p w:rsidR="00505659" w:rsidRPr="004374EC" w:rsidRDefault="00553CD3">
            <w:pPr>
              <w:rPr>
                <w:b/>
              </w:rPr>
            </w:pPr>
            <w:r w:rsidRPr="004374EC">
              <w:rPr>
                <w:b/>
              </w:rPr>
              <w:t>Material/Dimensiuni</w:t>
            </w:r>
          </w:p>
        </w:tc>
        <w:tc>
          <w:tcPr>
            <w:tcW w:w="4258" w:type="dxa"/>
            <w:shd w:val="clear" w:color="auto" w:fill="E0E0E0"/>
          </w:tcPr>
          <w:p w:rsidR="00505659" w:rsidRPr="004374EC" w:rsidRDefault="00553CD3">
            <w:pPr>
              <w:rPr>
                <w:b/>
              </w:rPr>
            </w:pPr>
            <w:r w:rsidRPr="004374EC">
              <w:rPr>
                <w:b/>
              </w:rPr>
              <w:t>Clasa de Reacție la Foc</w:t>
            </w:r>
          </w:p>
        </w:tc>
      </w:tr>
      <w:tr w:rsidR="00505659" w:rsidRPr="00505659">
        <w:tc>
          <w:tcPr>
            <w:tcW w:w="4258" w:type="dxa"/>
          </w:tcPr>
          <w:p w:rsidR="00505659" w:rsidRPr="00505659" w:rsidRDefault="00553CD3">
            <w:r w:rsidRPr="00505659">
              <w:t>coloane/stâlpi</w:t>
            </w:r>
          </w:p>
        </w:tc>
        <w:tc>
          <w:tcPr>
            <w:tcW w:w="4258" w:type="dxa"/>
          </w:tcPr>
          <w:p w:rsidR="00505659" w:rsidRPr="00505659" w:rsidRDefault="00553CD3">
            <w:r w:rsidRPr="00505659">
              <w:t>beton armat / minim 25cm</w:t>
            </w:r>
          </w:p>
        </w:tc>
        <w:tc>
          <w:tcPr>
            <w:tcW w:w="4258" w:type="dxa"/>
          </w:tcPr>
          <w:p w:rsidR="00505659" w:rsidRPr="00505659" w:rsidRDefault="00553CD3">
            <w:r w:rsidRPr="00505659">
              <w:t>A1</w:t>
            </w:r>
          </w:p>
        </w:tc>
      </w:tr>
      <w:tr w:rsidR="00505659" w:rsidRPr="00505659">
        <w:tc>
          <w:tcPr>
            <w:tcW w:w="4258" w:type="dxa"/>
          </w:tcPr>
          <w:p w:rsidR="00505659" w:rsidRPr="00505659" w:rsidRDefault="00553CD3">
            <w:r w:rsidRPr="00505659">
              <w:t>pereţi portanţi(interiori subsol și parter și exteriori)</w:t>
            </w:r>
          </w:p>
        </w:tc>
        <w:tc>
          <w:tcPr>
            <w:tcW w:w="4258" w:type="dxa"/>
          </w:tcPr>
          <w:p w:rsidR="00505659" w:rsidRPr="00505659" w:rsidRDefault="00553CD3">
            <w:r w:rsidRPr="00505659">
              <w:t>cărămidă / minim 25cm</w:t>
            </w:r>
          </w:p>
        </w:tc>
        <w:tc>
          <w:tcPr>
            <w:tcW w:w="4258" w:type="dxa"/>
          </w:tcPr>
          <w:p w:rsidR="00505659" w:rsidRPr="00505659" w:rsidRDefault="00553CD3">
            <w:r w:rsidRPr="00505659">
              <w:t>A1</w:t>
            </w:r>
          </w:p>
        </w:tc>
      </w:tr>
      <w:tr w:rsidR="00505659" w:rsidRPr="00505659">
        <w:tc>
          <w:tcPr>
            <w:tcW w:w="4258" w:type="dxa"/>
          </w:tcPr>
          <w:p w:rsidR="00505659" w:rsidRPr="00505659" w:rsidRDefault="00553CD3">
            <w:r w:rsidRPr="00505659">
              <w:t>pereţi interiori neportanţi(mansardă)</w:t>
            </w:r>
          </w:p>
        </w:tc>
        <w:tc>
          <w:tcPr>
            <w:tcW w:w="4258" w:type="dxa"/>
          </w:tcPr>
          <w:p w:rsidR="00505659" w:rsidRPr="00505659" w:rsidRDefault="00553CD3">
            <w:r w:rsidRPr="00505659">
              <w:t>gips carton / minim 10cm</w:t>
            </w:r>
          </w:p>
        </w:tc>
        <w:tc>
          <w:tcPr>
            <w:tcW w:w="4258" w:type="dxa"/>
          </w:tcPr>
          <w:p w:rsidR="00505659" w:rsidRPr="00505659" w:rsidRDefault="00553CD3">
            <w:r w:rsidRPr="00505659">
              <w:t>B-s2d0</w:t>
            </w:r>
          </w:p>
        </w:tc>
      </w:tr>
      <w:tr w:rsidR="00505659" w:rsidRPr="00505659">
        <w:tc>
          <w:tcPr>
            <w:tcW w:w="4258" w:type="dxa"/>
          </w:tcPr>
          <w:p w:rsidR="00505659" w:rsidRPr="00505659" w:rsidRDefault="00553CD3">
            <w:r w:rsidRPr="00505659">
              <w:t>grinzi, planşee</w:t>
            </w:r>
          </w:p>
        </w:tc>
        <w:tc>
          <w:tcPr>
            <w:tcW w:w="4258" w:type="dxa"/>
          </w:tcPr>
          <w:p w:rsidR="00505659" w:rsidRPr="00505659" w:rsidRDefault="00553CD3">
            <w:r w:rsidRPr="00505659">
              <w:t>beton armat / minim 12cm</w:t>
            </w:r>
          </w:p>
        </w:tc>
        <w:tc>
          <w:tcPr>
            <w:tcW w:w="4258" w:type="dxa"/>
          </w:tcPr>
          <w:p w:rsidR="00505659" w:rsidRPr="00505659" w:rsidRDefault="00553CD3">
            <w:r w:rsidRPr="00505659">
              <w:t>A1</w:t>
            </w:r>
          </w:p>
        </w:tc>
      </w:tr>
      <w:tr w:rsidR="00505659" w:rsidRPr="00505659">
        <w:tc>
          <w:tcPr>
            <w:tcW w:w="4258" w:type="dxa"/>
          </w:tcPr>
          <w:p w:rsidR="00505659" w:rsidRPr="00505659" w:rsidRDefault="00553CD3">
            <w:r w:rsidRPr="00505659">
              <w:t xml:space="preserve">acoperişuri autoportante fără pod, şarpanta acoperişurilor </w:t>
            </w:r>
            <w:r w:rsidRPr="00505659">
              <w:lastRenderedPageBreak/>
              <w:t>fără pod</w:t>
            </w:r>
          </w:p>
        </w:tc>
        <w:tc>
          <w:tcPr>
            <w:tcW w:w="4258" w:type="dxa"/>
          </w:tcPr>
          <w:p w:rsidR="00505659" w:rsidRPr="00505659" w:rsidRDefault="00553CD3">
            <w:r w:rsidRPr="00505659">
              <w:lastRenderedPageBreak/>
              <w:t>lemn ignifugat şi protejat / minim 10cm</w:t>
            </w:r>
          </w:p>
        </w:tc>
        <w:tc>
          <w:tcPr>
            <w:tcW w:w="4258" w:type="dxa"/>
          </w:tcPr>
          <w:p w:rsidR="00505659" w:rsidRPr="00505659" w:rsidRDefault="00553CD3">
            <w:r w:rsidRPr="00505659">
              <w:t>B-s2d0</w:t>
            </w:r>
          </w:p>
        </w:tc>
      </w:tr>
      <w:tr w:rsidR="00505659" w:rsidRPr="00505659">
        <w:tc>
          <w:tcPr>
            <w:tcW w:w="4258" w:type="dxa"/>
          </w:tcPr>
          <w:p w:rsidR="00505659" w:rsidRPr="00505659" w:rsidRDefault="00553CD3">
            <w:r w:rsidRPr="00505659">
              <w:t>panouri î</w:t>
            </w:r>
            <w:r w:rsidRPr="00505659">
              <w:t>nvelitoare şi suportul continu al învelitorii combustibile</w:t>
            </w:r>
          </w:p>
        </w:tc>
        <w:tc>
          <w:tcPr>
            <w:tcW w:w="4258" w:type="dxa"/>
          </w:tcPr>
          <w:p w:rsidR="00505659" w:rsidRPr="00505659" w:rsidRDefault="00553CD3">
            <w:r w:rsidRPr="00505659">
              <w:t>metal / ---</w:t>
            </w:r>
          </w:p>
        </w:tc>
        <w:tc>
          <w:tcPr>
            <w:tcW w:w="4258" w:type="dxa"/>
          </w:tcPr>
          <w:p w:rsidR="00505659" w:rsidRPr="00505659" w:rsidRDefault="00553CD3">
            <w:r w:rsidRPr="00505659">
              <w:t>A1</w:t>
            </w:r>
          </w:p>
        </w:tc>
      </w:tr>
    </w:tbl>
    <w:p w:rsidR="008979E8" w:rsidRDefault="00553CD3"/>
    <w:p w:rsidR="008979E8" w:rsidRDefault="00553CD3"/>
    <w:p w:rsidR="008979E8" w:rsidRDefault="00553CD3">
      <w:r>
        <w:tab/>
        <w:t>c) sursele potenţiale de aprindere şi împrejurările care pot favoriza aprinderea:</w:t>
      </w:r>
    </w:p>
    <w:p w:rsidR="008979E8" w:rsidRDefault="00553CD3"/>
    <w:p w:rsidR="008979E8" w:rsidRDefault="00553CD3">
      <w:r>
        <w:tab/>
        <w:t>■</w:t>
      </w:r>
      <w:r>
        <w:t xml:space="preserve">   sursele potenţiale de aprindere: alte surse, autoaprindere, căldura solară, efect termic, efectele termice al unor substanţe incendiare aprinse, efectele termice ale curentului electric, electricitatea statică, flacă închisă, flacără deschisă, frecare, </w:t>
      </w:r>
      <w:r>
        <w:t>jar sau scântei, inclusiv ţigara, scurtcircuitul electric, scântei mecanice, scânteie electrică, trăsnet.</w:t>
      </w:r>
    </w:p>
    <w:p w:rsidR="008979E8" w:rsidRDefault="00553CD3"/>
    <w:p w:rsidR="008979E8" w:rsidRDefault="00553CD3">
      <w:r>
        <w:tab/>
        <w:t xml:space="preserve">■   împrejurările care pot favoriza aprinderea: </w:t>
      </w:r>
    </w:p>
    <w:p w:rsidR="008979E8" w:rsidRDefault="00553CD3">
      <w:r>
        <w:tab/>
      </w:r>
      <w:r>
        <w:tab/>
        <w:t>○</w:t>
      </w:r>
      <w:r>
        <w:tab/>
        <w:t>conductori şi aparate de întrerupere şi control</w:t>
      </w:r>
    </w:p>
    <w:p w:rsidR="008979E8" w:rsidRDefault="00553CD3">
      <w:r>
        <w:tab/>
      </w:r>
      <w:r>
        <w:tab/>
        <w:t>○</w:t>
      </w:r>
      <w:r>
        <w:tab/>
        <w:t>materiale care se aprind repede(produse chimice solide cum ar fi masele plastice, materiale combustibile solide cum ar fi lemnul, mobilierul, ambalaje, hârtie, carton, reziduri menajere, deşeuri nereutilizabile)</w:t>
      </w:r>
    </w:p>
    <w:p w:rsidR="008979E8" w:rsidRDefault="00553CD3">
      <w:r>
        <w:tab/>
      </w:r>
      <w:r>
        <w:tab/>
        <w:t>○</w:t>
      </w:r>
      <w:r>
        <w:tab/>
        <w:t>mijloace cu flacără deschisă</w:t>
      </w:r>
    </w:p>
    <w:p w:rsidR="008979E8" w:rsidRDefault="00553CD3">
      <w:r>
        <w:tab/>
      </w:r>
      <w:r>
        <w:tab/>
        <w:t>○</w:t>
      </w:r>
      <w:r>
        <w:tab/>
        <w:t>mijloa</w:t>
      </w:r>
      <w:r>
        <w:t>ce de iluminat electrice</w:t>
      </w:r>
    </w:p>
    <w:p w:rsidR="008979E8" w:rsidRDefault="00553CD3"/>
    <w:p w:rsidR="008979E8" w:rsidRDefault="00553CD3">
      <w:r>
        <w:tab/>
        <w:t>■   timpul minim de aprindere: 3 minute</w:t>
      </w:r>
    </w:p>
    <w:p w:rsidR="008979E8" w:rsidRDefault="00553CD3"/>
    <w:p w:rsidR="008979E8" w:rsidRDefault="00553CD3">
      <w:r>
        <w:tab/>
        <w:t>■   timpul de atingere a fazei de incendiu generalizat: 15 minute</w:t>
      </w:r>
    </w:p>
    <w:p w:rsidR="008979E8" w:rsidRDefault="00553CD3"/>
    <w:p w:rsidR="008979E8" w:rsidRDefault="00553CD3">
      <w:r>
        <w:rPr>
          <w:b/>
        </w:rPr>
        <w:tab/>
        <w:t>B. Nivelurile riscului de incendiu:</w:t>
      </w:r>
    </w:p>
    <w:p w:rsidR="008979E8" w:rsidRDefault="00553CD3"/>
    <w:p w:rsidR="008979E8" w:rsidRDefault="00553CD3">
      <w:r>
        <w:tab/>
        <w:t>Se stabilesc pentru fiecare încăpere, spaţiu, zonă, compartiment, potrivit reglem</w:t>
      </w:r>
      <w:r>
        <w:t>entărilor tehnice, în funcţie de densitatea sarcinii termice, funcţiunea spaţiilor, încăperilor, respectiv de natura activităţilor desfăşurate, de comportarea la foc a elementelor de construcţii şi de caracteristicile de ardere a materialelor şi substanţel</w:t>
      </w:r>
      <w:r>
        <w:t>or utilizate, prelucrate, manipulate sau depozitate, şi se precizează în scenariul de securitate la incendiu întocmit pentru clădirea în ansamblu, amenajarea ori compartimentul de incendiu.</w:t>
      </w:r>
    </w:p>
    <w:p w:rsidR="008979E8" w:rsidRDefault="00553CD3"/>
    <w:p w:rsidR="008979E8" w:rsidRDefault="00553CD3"/>
    <w:p w:rsidR="008979E8" w:rsidRDefault="00553CD3">
      <w:r>
        <w:rPr>
          <w:b/>
          <w:caps/>
          <w:u w:val="single"/>
        </w:rPr>
        <w:t xml:space="preserve">3. Nivelurile criteriilor de performanţă privind securitatea la </w:t>
      </w:r>
      <w:r>
        <w:rPr>
          <w:b/>
          <w:caps/>
          <w:u w:val="single"/>
        </w:rPr>
        <w:t>incendiu</w:t>
      </w:r>
    </w:p>
    <w:p w:rsidR="008979E8" w:rsidRDefault="00553CD3"/>
    <w:p w:rsidR="008979E8" w:rsidRDefault="00553CD3">
      <w:r>
        <w:rPr>
          <w:b/>
          <w:u w:val="single"/>
        </w:rPr>
        <w:t>3.1. Stabilitatea la foc</w:t>
      </w:r>
    </w:p>
    <w:p w:rsidR="008979E8" w:rsidRDefault="00553CD3">
      <w:r>
        <w:t>Stabilitatea la foc se estimează potrivit prevederilor normelor generale de apărare împotriva incendiilor şi reglementărilor tehnice, în funcţie de:</w:t>
      </w:r>
    </w:p>
    <w:p w:rsidR="008979E8" w:rsidRDefault="00553CD3"/>
    <w:p w:rsidR="008979E8" w:rsidRDefault="00553CD3">
      <w:r>
        <w:lastRenderedPageBreak/>
        <w:tab/>
        <w:t>a) rezistenţa la foc a principalelor elemente de construcţie (în speci</w:t>
      </w:r>
      <w:r>
        <w:t>al a celor portante sau cu rol de compartimentare), stabilită potrivit criteriilor din Regulamentul privind clasificarea şi încadrarea produselor pentru construcţii pe baza performanţelor de comportare la foc, reglementărilor tehnice şi standardelor europe</w:t>
      </w:r>
      <w:r>
        <w:t>ne de referinţă;</w:t>
      </w:r>
    </w:p>
    <w:p w:rsidR="008979E8" w:rsidRDefault="00553CD3"/>
    <w:p w:rsidR="008979E8" w:rsidRDefault="00553CD3">
      <w:r>
        <w:tab/>
        <w:t>Compartiment: gradinita</w:t>
      </w:r>
    </w:p>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777"/>
        <w:gridCol w:w="1643"/>
        <w:gridCol w:w="1525"/>
        <w:gridCol w:w="1814"/>
        <w:gridCol w:w="1817"/>
      </w:tblGrid>
      <w:tr w:rsidR="00505659" w:rsidRPr="004374EC" w:rsidTr="004374EC">
        <w:trPr>
          <w:tblHeader/>
        </w:trPr>
        <w:tc>
          <w:tcPr>
            <w:tcW w:w="4258" w:type="dxa"/>
            <w:shd w:val="clear" w:color="auto" w:fill="E0E0E0"/>
          </w:tcPr>
          <w:p w:rsidR="00505659" w:rsidRPr="004374EC" w:rsidRDefault="00553CD3">
            <w:pPr>
              <w:rPr>
                <w:b/>
              </w:rPr>
            </w:pPr>
            <w:r w:rsidRPr="004374EC">
              <w:rPr>
                <w:b/>
              </w:rPr>
              <w:t>Elementul de Construcție</w:t>
            </w:r>
          </w:p>
        </w:tc>
        <w:tc>
          <w:tcPr>
            <w:tcW w:w="4258" w:type="dxa"/>
            <w:shd w:val="clear" w:color="auto" w:fill="E0E0E0"/>
          </w:tcPr>
          <w:p w:rsidR="00505659" w:rsidRPr="004374EC" w:rsidRDefault="00553CD3">
            <w:pPr>
              <w:rPr>
                <w:b/>
              </w:rPr>
            </w:pPr>
            <w:r w:rsidRPr="004374EC">
              <w:rPr>
                <w:b/>
              </w:rPr>
              <w:t>Material</w:t>
            </w:r>
          </w:p>
        </w:tc>
        <w:tc>
          <w:tcPr>
            <w:tcW w:w="4258" w:type="dxa"/>
            <w:shd w:val="clear" w:color="auto" w:fill="E0E0E0"/>
          </w:tcPr>
          <w:p w:rsidR="00505659" w:rsidRPr="004374EC" w:rsidRDefault="00553CD3">
            <w:pPr>
              <w:rPr>
                <w:b/>
              </w:rPr>
            </w:pPr>
            <w:r w:rsidRPr="004374EC">
              <w:rPr>
                <w:b/>
              </w:rPr>
              <w:t>Clasa de Reacție la Foc</w:t>
            </w:r>
          </w:p>
        </w:tc>
        <w:tc>
          <w:tcPr>
            <w:tcW w:w="4258" w:type="dxa"/>
            <w:shd w:val="clear" w:color="auto" w:fill="E0E0E0"/>
          </w:tcPr>
          <w:p w:rsidR="00505659" w:rsidRPr="004374EC" w:rsidRDefault="00553CD3">
            <w:pPr>
              <w:rPr>
                <w:b/>
              </w:rPr>
            </w:pPr>
            <w:r w:rsidRPr="004374EC">
              <w:rPr>
                <w:b/>
              </w:rPr>
              <w:t>Clasificare</w:t>
            </w:r>
          </w:p>
        </w:tc>
        <w:tc>
          <w:tcPr>
            <w:tcW w:w="4258" w:type="dxa"/>
            <w:shd w:val="clear" w:color="auto" w:fill="E0E0E0"/>
          </w:tcPr>
          <w:p w:rsidR="00505659" w:rsidRPr="004374EC" w:rsidRDefault="00553CD3">
            <w:pPr>
              <w:rPr>
                <w:b/>
              </w:rPr>
            </w:pPr>
            <w:r w:rsidRPr="004374EC">
              <w:rPr>
                <w:b/>
              </w:rPr>
              <w:t>Rezistența la foc (minute)</w:t>
            </w:r>
          </w:p>
        </w:tc>
      </w:tr>
      <w:tr w:rsidR="00505659" w:rsidRPr="00505659">
        <w:tc>
          <w:tcPr>
            <w:tcW w:w="4258" w:type="dxa"/>
          </w:tcPr>
          <w:p w:rsidR="00505659" w:rsidRPr="00505659" w:rsidRDefault="00553CD3">
            <w:r w:rsidRPr="00505659">
              <w:t>coloane/stâlpi</w:t>
            </w:r>
          </w:p>
        </w:tc>
        <w:tc>
          <w:tcPr>
            <w:tcW w:w="4258" w:type="dxa"/>
          </w:tcPr>
          <w:p w:rsidR="00505659" w:rsidRPr="00505659" w:rsidRDefault="00553CD3">
            <w:r w:rsidRPr="00505659">
              <w:t>beton armat</w:t>
            </w:r>
          </w:p>
        </w:tc>
        <w:tc>
          <w:tcPr>
            <w:tcW w:w="4258" w:type="dxa"/>
          </w:tcPr>
          <w:p w:rsidR="00505659" w:rsidRPr="00505659" w:rsidRDefault="00553CD3">
            <w:r w:rsidRPr="00505659">
              <w:t>A1</w:t>
            </w:r>
          </w:p>
        </w:tc>
        <w:tc>
          <w:tcPr>
            <w:tcW w:w="4258" w:type="dxa"/>
          </w:tcPr>
          <w:p w:rsidR="00505659" w:rsidRPr="00505659" w:rsidRDefault="00553CD3">
            <w:r w:rsidRPr="00505659">
              <w:t>R</w:t>
            </w:r>
          </w:p>
        </w:tc>
        <w:tc>
          <w:tcPr>
            <w:tcW w:w="4258" w:type="dxa"/>
          </w:tcPr>
          <w:p w:rsidR="00505659" w:rsidRPr="00505659" w:rsidRDefault="00553CD3">
            <w:r w:rsidRPr="00505659">
              <w:t>180</w:t>
            </w:r>
          </w:p>
        </w:tc>
      </w:tr>
      <w:tr w:rsidR="00505659" w:rsidRPr="00505659">
        <w:tc>
          <w:tcPr>
            <w:tcW w:w="4258" w:type="dxa"/>
          </w:tcPr>
          <w:p w:rsidR="00505659" w:rsidRPr="00505659" w:rsidRDefault="00553CD3">
            <w:r w:rsidRPr="00505659">
              <w:t>pereţi portanţi(interiori subsol și parter și exteriori)</w:t>
            </w:r>
          </w:p>
        </w:tc>
        <w:tc>
          <w:tcPr>
            <w:tcW w:w="4258" w:type="dxa"/>
          </w:tcPr>
          <w:p w:rsidR="00505659" w:rsidRPr="00505659" w:rsidRDefault="00553CD3">
            <w:r w:rsidRPr="00505659">
              <w:t>cărămidă</w:t>
            </w:r>
          </w:p>
        </w:tc>
        <w:tc>
          <w:tcPr>
            <w:tcW w:w="4258" w:type="dxa"/>
          </w:tcPr>
          <w:p w:rsidR="00505659" w:rsidRPr="00505659" w:rsidRDefault="00553CD3">
            <w:r w:rsidRPr="00505659">
              <w:t>A1</w:t>
            </w:r>
          </w:p>
        </w:tc>
        <w:tc>
          <w:tcPr>
            <w:tcW w:w="4258" w:type="dxa"/>
          </w:tcPr>
          <w:p w:rsidR="00505659" w:rsidRPr="00505659" w:rsidRDefault="00553CD3">
            <w:r w:rsidRPr="00505659">
              <w:t>REI</w:t>
            </w:r>
          </w:p>
        </w:tc>
        <w:tc>
          <w:tcPr>
            <w:tcW w:w="4258" w:type="dxa"/>
          </w:tcPr>
          <w:p w:rsidR="00505659" w:rsidRPr="00505659" w:rsidRDefault="00553CD3">
            <w:r w:rsidRPr="00505659">
              <w:t>180</w:t>
            </w:r>
          </w:p>
        </w:tc>
      </w:tr>
      <w:tr w:rsidR="00505659" w:rsidRPr="00505659">
        <w:tc>
          <w:tcPr>
            <w:tcW w:w="4258" w:type="dxa"/>
          </w:tcPr>
          <w:p w:rsidR="00505659" w:rsidRPr="00505659" w:rsidRDefault="00553CD3">
            <w:r w:rsidRPr="00505659">
              <w:t>pereţi interiori neportanţi(mansardă)</w:t>
            </w:r>
          </w:p>
        </w:tc>
        <w:tc>
          <w:tcPr>
            <w:tcW w:w="4258" w:type="dxa"/>
          </w:tcPr>
          <w:p w:rsidR="00505659" w:rsidRPr="00505659" w:rsidRDefault="00553CD3">
            <w:r w:rsidRPr="00505659">
              <w:t>gips carton</w:t>
            </w:r>
          </w:p>
        </w:tc>
        <w:tc>
          <w:tcPr>
            <w:tcW w:w="4258" w:type="dxa"/>
          </w:tcPr>
          <w:p w:rsidR="00505659" w:rsidRPr="00505659" w:rsidRDefault="00553CD3">
            <w:r w:rsidRPr="00505659">
              <w:t>B-s2d0</w:t>
            </w:r>
          </w:p>
        </w:tc>
        <w:tc>
          <w:tcPr>
            <w:tcW w:w="4258" w:type="dxa"/>
          </w:tcPr>
          <w:p w:rsidR="00505659" w:rsidRPr="00505659" w:rsidRDefault="00553CD3">
            <w:r w:rsidRPr="00505659">
              <w:t>EI</w:t>
            </w:r>
          </w:p>
        </w:tc>
        <w:tc>
          <w:tcPr>
            <w:tcW w:w="4258" w:type="dxa"/>
          </w:tcPr>
          <w:p w:rsidR="00505659" w:rsidRPr="00505659" w:rsidRDefault="00553CD3">
            <w:r w:rsidRPr="00505659">
              <w:t>30</w:t>
            </w:r>
          </w:p>
        </w:tc>
      </w:tr>
      <w:tr w:rsidR="00505659" w:rsidRPr="00505659">
        <w:tc>
          <w:tcPr>
            <w:tcW w:w="4258" w:type="dxa"/>
          </w:tcPr>
          <w:p w:rsidR="00505659" w:rsidRPr="00505659" w:rsidRDefault="00553CD3">
            <w:r w:rsidRPr="00505659">
              <w:t>grinzi, planşee</w:t>
            </w:r>
          </w:p>
        </w:tc>
        <w:tc>
          <w:tcPr>
            <w:tcW w:w="4258" w:type="dxa"/>
          </w:tcPr>
          <w:p w:rsidR="00505659" w:rsidRPr="00505659" w:rsidRDefault="00553CD3">
            <w:r w:rsidRPr="00505659">
              <w:t>beton armat</w:t>
            </w:r>
          </w:p>
        </w:tc>
        <w:tc>
          <w:tcPr>
            <w:tcW w:w="4258" w:type="dxa"/>
          </w:tcPr>
          <w:p w:rsidR="00505659" w:rsidRPr="00505659" w:rsidRDefault="00553CD3">
            <w:r w:rsidRPr="00505659">
              <w:t>A1</w:t>
            </w:r>
          </w:p>
        </w:tc>
        <w:tc>
          <w:tcPr>
            <w:tcW w:w="4258" w:type="dxa"/>
          </w:tcPr>
          <w:p w:rsidR="00505659" w:rsidRPr="00505659" w:rsidRDefault="00553CD3">
            <w:r w:rsidRPr="00505659">
              <w:t>REI</w:t>
            </w:r>
          </w:p>
        </w:tc>
        <w:tc>
          <w:tcPr>
            <w:tcW w:w="4258" w:type="dxa"/>
          </w:tcPr>
          <w:p w:rsidR="00505659" w:rsidRPr="00505659" w:rsidRDefault="00553CD3">
            <w:r w:rsidRPr="00505659">
              <w:t>120</w:t>
            </w:r>
          </w:p>
        </w:tc>
      </w:tr>
      <w:tr w:rsidR="00505659" w:rsidRPr="00505659">
        <w:tc>
          <w:tcPr>
            <w:tcW w:w="4258" w:type="dxa"/>
          </w:tcPr>
          <w:p w:rsidR="00505659" w:rsidRPr="00505659" w:rsidRDefault="00553CD3">
            <w:r w:rsidRPr="00505659">
              <w:t>acoperişuri autoportante fără pod, şarpanta acoperişurilor fără pod</w:t>
            </w:r>
          </w:p>
        </w:tc>
        <w:tc>
          <w:tcPr>
            <w:tcW w:w="4258" w:type="dxa"/>
          </w:tcPr>
          <w:p w:rsidR="00505659" w:rsidRPr="00505659" w:rsidRDefault="00553CD3">
            <w:r w:rsidRPr="00505659">
              <w:t>lemn ignifugat şi protejat</w:t>
            </w:r>
          </w:p>
        </w:tc>
        <w:tc>
          <w:tcPr>
            <w:tcW w:w="4258" w:type="dxa"/>
          </w:tcPr>
          <w:p w:rsidR="00505659" w:rsidRPr="00505659" w:rsidRDefault="00553CD3">
            <w:r w:rsidRPr="00505659">
              <w:t>B-s2d0</w:t>
            </w:r>
          </w:p>
        </w:tc>
        <w:tc>
          <w:tcPr>
            <w:tcW w:w="4258" w:type="dxa"/>
          </w:tcPr>
          <w:p w:rsidR="00505659" w:rsidRPr="00505659" w:rsidRDefault="00553CD3">
            <w:r w:rsidRPr="00505659">
              <w:t>R</w:t>
            </w:r>
          </w:p>
        </w:tc>
        <w:tc>
          <w:tcPr>
            <w:tcW w:w="4258" w:type="dxa"/>
          </w:tcPr>
          <w:p w:rsidR="00505659" w:rsidRPr="00505659" w:rsidRDefault="00553CD3">
            <w:r w:rsidRPr="00505659">
              <w:t>30</w:t>
            </w:r>
          </w:p>
        </w:tc>
      </w:tr>
      <w:tr w:rsidR="00505659" w:rsidRPr="00505659">
        <w:tc>
          <w:tcPr>
            <w:tcW w:w="4258" w:type="dxa"/>
          </w:tcPr>
          <w:p w:rsidR="00505659" w:rsidRPr="00505659" w:rsidRDefault="00553CD3">
            <w:r w:rsidRPr="00505659">
              <w:t xml:space="preserve">panouri învelitoare şi suportul continu al </w:t>
            </w:r>
            <w:r w:rsidRPr="00505659">
              <w:t>învelitorii combustibile</w:t>
            </w:r>
          </w:p>
        </w:tc>
        <w:tc>
          <w:tcPr>
            <w:tcW w:w="4258" w:type="dxa"/>
          </w:tcPr>
          <w:p w:rsidR="00505659" w:rsidRPr="00505659" w:rsidRDefault="00553CD3">
            <w:r w:rsidRPr="00505659">
              <w:t>metal</w:t>
            </w:r>
          </w:p>
        </w:tc>
        <w:tc>
          <w:tcPr>
            <w:tcW w:w="4258" w:type="dxa"/>
          </w:tcPr>
          <w:p w:rsidR="00505659" w:rsidRPr="00505659" w:rsidRDefault="00553CD3">
            <w:r w:rsidRPr="00505659">
              <w:t>A1</w:t>
            </w:r>
          </w:p>
        </w:tc>
        <w:tc>
          <w:tcPr>
            <w:tcW w:w="4258" w:type="dxa"/>
          </w:tcPr>
          <w:p w:rsidR="00505659" w:rsidRPr="00505659" w:rsidRDefault="00553CD3">
            <w:r w:rsidRPr="00505659">
              <w:t>---</w:t>
            </w:r>
          </w:p>
        </w:tc>
        <w:tc>
          <w:tcPr>
            <w:tcW w:w="4258" w:type="dxa"/>
          </w:tcPr>
          <w:p w:rsidR="00505659" w:rsidRPr="00505659" w:rsidRDefault="00553CD3">
            <w:r w:rsidRPr="00505659">
              <w:t>---</w:t>
            </w:r>
          </w:p>
        </w:tc>
      </w:tr>
    </w:tbl>
    <w:p w:rsidR="008979E8" w:rsidRDefault="00553CD3"/>
    <w:p w:rsidR="008979E8" w:rsidRDefault="00553CD3"/>
    <w:p w:rsidR="008979E8" w:rsidRDefault="00553CD3">
      <w:r>
        <w:tab/>
        <w:t xml:space="preserve"> b) nivelul de stabilitate / gradul de rezistenţă la foc a construcţiei sau a compartimentului de incendiu, conform reglementărilor tehnice;</w:t>
      </w:r>
    </w:p>
    <w:p w:rsidR="008979E8" w:rsidRDefault="00553CD3"/>
    <w:p w:rsidR="008979E8" w:rsidRDefault="00553CD3">
      <w:r>
        <w:tab/>
        <w:t>Compartiment: gradinita</w:t>
      </w:r>
    </w:p>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258"/>
        <w:gridCol w:w="4258"/>
      </w:tblGrid>
      <w:tr w:rsidR="00505659" w:rsidRPr="004374EC" w:rsidTr="004374EC">
        <w:trPr>
          <w:tblHeader/>
        </w:trPr>
        <w:tc>
          <w:tcPr>
            <w:tcW w:w="4258" w:type="dxa"/>
            <w:shd w:val="clear" w:color="auto" w:fill="E0E0E0"/>
          </w:tcPr>
          <w:p w:rsidR="00505659" w:rsidRPr="004374EC" w:rsidRDefault="00553CD3">
            <w:pPr>
              <w:rPr>
                <w:b/>
              </w:rPr>
            </w:pPr>
            <w:r w:rsidRPr="004374EC">
              <w:rPr>
                <w:b/>
              </w:rPr>
              <w:t>Elementul de Construcție</w:t>
            </w:r>
          </w:p>
        </w:tc>
        <w:tc>
          <w:tcPr>
            <w:tcW w:w="4258" w:type="dxa"/>
            <w:shd w:val="clear" w:color="auto" w:fill="E0E0E0"/>
          </w:tcPr>
          <w:p w:rsidR="00505659" w:rsidRPr="004374EC" w:rsidRDefault="00553CD3">
            <w:pPr>
              <w:rPr>
                <w:b/>
              </w:rPr>
            </w:pPr>
            <w:r w:rsidRPr="004374EC">
              <w:rPr>
                <w:b/>
              </w:rPr>
              <w:t>LRF (limite minim</w:t>
            </w:r>
            <w:r w:rsidRPr="004374EC">
              <w:rPr>
                <w:b/>
              </w:rPr>
              <w:t>ale rezistență la foc conform G.R.F.)</w:t>
            </w:r>
          </w:p>
        </w:tc>
      </w:tr>
      <w:tr w:rsidR="00505659" w:rsidRPr="00505659">
        <w:tc>
          <w:tcPr>
            <w:tcW w:w="4258" w:type="dxa"/>
          </w:tcPr>
          <w:p w:rsidR="00505659" w:rsidRPr="00505659" w:rsidRDefault="00553CD3">
            <w:r w:rsidRPr="00505659">
              <w:t>coloane/stâlpi</w:t>
            </w:r>
          </w:p>
        </w:tc>
        <w:tc>
          <w:tcPr>
            <w:tcW w:w="4258" w:type="dxa"/>
          </w:tcPr>
          <w:p w:rsidR="00505659" w:rsidRPr="00505659" w:rsidRDefault="00553CD3">
            <w:r w:rsidRPr="00505659">
              <w:t>C0(CA1) 120min</w:t>
            </w:r>
          </w:p>
        </w:tc>
      </w:tr>
      <w:tr w:rsidR="00505659" w:rsidRPr="00505659">
        <w:tc>
          <w:tcPr>
            <w:tcW w:w="4258" w:type="dxa"/>
          </w:tcPr>
          <w:p w:rsidR="00505659" w:rsidRPr="00505659" w:rsidRDefault="00553CD3">
            <w:r w:rsidRPr="00505659">
              <w:t>pereţi portanţi(interiori subsol și parter și exteriori)</w:t>
            </w:r>
          </w:p>
        </w:tc>
        <w:tc>
          <w:tcPr>
            <w:tcW w:w="4258" w:type="dxa"/>
          </w:tcPr>
          <w:p w:rsidR="00505659" w:rsidRPr="00505659" w:rsidRDefault="00553CD3">
            <w:r w:rsidRPr="00505659">
              <w:t>C0(CA1) 120min</w:t>
            </w:r>
          </w:p>
        </w:tc>
      </w:tr>
      <w:tr w:rsidR="00505659" w:rsidRPr="00505659">
        <w:tc>
          <w:tcPr>
            <w:tcW w:w="4258" w:type="dxa"/>
          </w:tcPr>
          <w:p w:rsidR="00505659" w:rsidRPr="00505659" w:rsidRDefault="00553CD3">
            <w:r w:rsidRPr="00505659">
              <w:t>pereţi interiori neportanţi(mansardă)</w:t>
            </w:r>
          </w:p>
        </w:tc>
        <w:tc>
          <w:tcPr>
            <w:tcW w:w="4258" w:type="dxa"/>
          </w:tcPr>
          <w:p w:rsidR="00505659" w:rsidRPr="00505659" w:rsidRDefault="00553CD3">
            <w:r w:rsidRPr="00505659">
              <w:t>C1(CA2a) 30min</w:t>
            </w:r>
          </w:p>
        </w:tc>
      </w:tr>
      <w:tr w:rsidR="00505659" w:rsidRPr="00505659">
        <w:tc>
          <w:tcPr>
            <w:tcW w:w="4258" w:type="dxa"/>
          </w:tcPr>
          <w:p w:rsidR="00505659" w:rsidRPr="00505659" w:rsidRDefault="00553CD3">
            <w:r w:rsidRPr="00505659">
              <w:t>grinzi, planşee</w:t>
            </w:r>
          </w:p>
        </w:tc>
        <w:tc>
          <w:tcPr>
            <w:tcW w:w="4258" w:type="dxa"/>
          </w:tcPr>
          <w:p w:rsidR="00505659" w:rsidRPr="00505659" w:rsidRDefault="00553CD3">
            <w:r w:rsidRPr="00505659">
              <w:t>C0(CA1) 45min</w:t>
            </w:r>
          </w:p>
        </w:tc>
      </w:tr>
      <w:tr w:rsidR="00505659" w:rsidRPr="00505659">
        <w:tc>
          <w:tcPr>
            <w:tcW w:w="4258" w:type="dxa"/>
          </w:tcPr>
          <w:p w:rsidR="00505659" w:rsidRPr="00505659" w:rsidRDefault="00553CD3">
            <w:r w:rsidRPr="00505659">
              <w:t>acoperişuri autoportante fără pod, şarpanta acoperişurilor fără pod</w:t>
            </w:r>
          </w:p>
        </w:tc>
        <w:tc>
          <w:tcPr>
            <w:tcW w:w="4258" w:type="dxa"/>
          </w:tcPr>
          <w:p w:rsidR="00505659" w:rsidRPr="00505659" w:rsidRDefault="00553CD3">
            <w:r w:rsidRPr="00505659">
              <w:t>C1(CA2a) 30min</w:t>
            </w:r>
          </w:p>
        </w:tc>
      </w:tr>
      <w:tr w:rsidR="00505659" w:rsidRPr="00505659">
        <w:tc>
          <w:tcPr>
            <w:tcW w:w="4258" w:type="dxa"/>
          </w:tcPr>
          <w:p w:rsidR="00505659" w:rsidRPr="00505659" w:rsidRDefault="00553CD3">
            <w:r w:rsidRPr="00505659">
              <w:t>panouri învelitoare şi suportul continu al învelitorii combustibile</w:t>
            </w:r>
          </w:p>
        </w:tc>
        <w:tc>
          <w:tcPr>
            <w:tcW w:w="4258" w:type="dxa"/>
          </w:tcPr>
          <w:p w:rsidR="00505659" w:rsidRPr="00505659" w:rsidRDefault="00553CD3">
            <w:r w:rsidRPr="00505659">
              <w:t xml:space="preserve">C1(CA2a) </w:t>
            </w:r>
          </w:p>
        </w:tc>
      </w:tr>
    </w:tbl>
    <w:p w:rsidR="008979E8" w:rsidRDefault="00553CD3"/>
    <w:p w:rsidR="008979E8" w:rsidRDefault="00553CD3">
      <w:r>
        <w:t>Elementele cu cea mai defavorabilă încadrare și care determină gradul de rezistență la foc:</w:t>
      </w:r>
    </w:p>
    <w:p w:rsidR="008979E8" w:rsidRDefault="00553CD3">
      <w:r>
        <w:lastRenderedPageBreak/>
        <w:tab/>
        <w:t>-</w:t>
      </w:r>
      <w:r>
        <w:tab/>
        <w:t xml:space="preserve"> Compartiment "gradinita": pereţi interiori neportanţi(mansardă), acoperişuri autoportante fără pod, şarpanta acoperişurilor fără pod;</w:t>
      </w:r>
    </w:p>
    <w:p w:rsidR="008979E8" w:rsidRDefault="00553CD3"/>
    <w:p w:rsidR="008979E8" w:rsidRDefault="00553CD3">
      <w:r>
        <w:t>Având în vedere Normativul P 118/1999, tabelul 2.1.9. prevederile art. 2.1.11., şi cele prezentate mai sus:</w:t>
      </w:r>
    </w:p>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551"/>
      </w:tblGrid>
      <w:tr w:rsidR="00AF73FD">
        <w:tc>
          <w:tcPr>
            <w:tcW w:w="0" w:type="auto"/>
          </w:tcPr>
          <w:p w:rsidR="008979E8" w:rsidRDefault="00553CD3">
            <w:r>
              <w:rPr>
                <w:b/>
              </w:rPr>
              <w:t>⇒    Gra</w:t>
            </w:r>
            <w:r>
              <w:rPr>
                <w:b/>
              </w:rPr>
              <w:t>dul de rezistenţă la foc a compartimentului de incendiu gradinita = II</w:t>
            </w:r>
          </w:p>
        </w:tc>
      </w:tr>
    </w:tbl>
    <w:p w:rsidR="008979E8" w:rsidRDefault="00553CD3"/>
    <w:p w:rsidR="008979E8" w:rsidRDefault="00553CD3">
      <w:r>
        <w:rPr>
          <w:b/>
          <w:u w:val="single"/>
        </w:rPr>
        <w:t>3.2. Pentru asigurarea limitării propagării incendiului şi efluenţilor incendiului în interiorul construcţiei/compartimentului de incendiu se precizează:</w:t>
      </w:r>
    </w:p>
    <w:p w:rsidR="008979E8" w:rsidRDefault="00553CD3"/>
    <w:p w:rsidR="008979E8" w:rsidRDefault="00553CD3">
      <w:r>
        <w:tab/>
        <w:t>Pentru asigurarea limitării propagării incendiului şi efluenţilor incendiului în interiorul construcţiei/compartimentului de incendiu se precizează:</w:t>
      </w:r>
    </w:p>
    <w:p w:rsidR="008979E8" w:rsidRDefault="00553CD3"/>
    <w:p w:rsidR="008979E8" w:rsidRDefault="00553CD3">
      <w:r>
        <w:tab/>
        <w:t>a) elementele de construcţie de separare a compartimentelor de incendiu şi de protecţie a golurilor func</w:t>
      </w:r>
      <w:r>
        <w:t>ţionale din acestea;</w:t>
      </w:r>
    </w:p>
    <w:p w:rsidR="008979E8" w:rsidRDefault="00553CD3">
      <w:r>
        <w:tab/>
        <w:t>■ Clădirea nu are prevăzută compartimentare antifoc, constituindu-se într-un singur compartiment de incendiu.</w:t>
      </w:r>
    </w:p>
    <w:p w:rsidR="008979E8" w:rsidRDefault="00553CD3"/>
    <w:p w:rsidR="008979E8" w:rsidRDefault="00553CD3">
      <w:r>
        <w:tab/>
        <w:t>b) măsurile constructive adaptate la utilizarea construcţiei, respectiv acţiunea termică estimată în construcţie, pentru l</w:t>
      </w:r>
      <w:r>
        <w:t>imitarea propagării incendiului în interiorul compartimentului de incendiu şi în afara lui: pereţii, planşeele rezistente la foc şi elementele de protecţie a golurilor din acestea, precum şi posibilitatea de întrerupere a continuităţii golurilor din elemen</w:t>
      </w:r>
      <w:r>
        <w:t>tele de construcţii;</w:t>
      </w:r>
    </w:p>
    <w:p w:rsidR="008979E8" w:rsidRDefault="00553CD3"/>
    <w:p w:rsidR="008979E8" w:rsidRDefault="00553CD3">
      <w:r>
        <w:t>Conform art. 2.3.21. din P118/1-1999: la placarea cu materiale combustibile a peretilor CO (CA1), rezistenti la foc, se vor lua masurile corespunzatoare de protectie, cum sunt: tratare cu substante ignifuge, intreruperi locale ale con</w:t>
      </w:r>
      <w:r>
        <w:t>tinuitatii materialelor combustibile, prevederea instalatiilor automate de stingere, etc, conform prevederilor reglementarilor tehnice.</w:t>
      </w:r>
    </w:p>
    <w:p w:rsidR="008979E8" w:rsidRDefault="00553CD3"/>
    <w:p w:rsidR="008979E8" w:rsidRDefault="00553CD3">
      <w:r>
        <w:t xml:space="preserve">Conform art. 2.3.23. din P118/1-1999: plafoanele false, placarile, tratamentele termice si fonice, pardoselile inalte, </w:t>
      </w:r>
      <w:r>
        <w:t>precum si finisajele combustibile vor fi montate sau protejate fata de aparate electrice, corpuri de iluminat si in general de orice sursa de incalzire, astfel incat sa nu fie posibila aprinderea lor.</w:t>
      </w:r>
    </w:p>
    <w:p w:rsidR="008979E8" w:rsidRDefault="00553CD3"/>
    <w:p w:rsidR="008979E8" w:rsidRDefault="00553CD3">
      <w:r>
        <w:t>Conform art. 3.8.4. din P118/1-1999: Centralele termic</w:t>
      </w:r>
      <w:r>
        <w:t>e de regula, pot fi amplasate in cladirile civile (publice) cu conditia separarii lor fata de restul constructiei prin pereti si plansee CO (CA1) si rezistente la foc minimum 3 ore pentru pereti si 2 ore pentru plansee, cu acces dintr- un coridor interior.</w:t>
      </w:r>
    </w:p>
    <w:p w:rsidR="008979E8" w:rsidRDefault="00553CD3"/>
    <w:p w:rsidR="008979E8" w:rsidRDefault="00553CD3">
      <w:r>
        <w:t>Conform art. 3.8.7. din P118/1-1999: Bucatariile si prepararile calde vor fi izolate de spatiile accesibile publicului prin pereti si plansee CO (CA1), rezistente la foc minimum o ora, iar usile de comunicare vor fi etanse minimum 15 minute.</w:t>
      </w:r>
    </w:p>
    <w:p w:rsidR="008979E8" w:rsidRDefault="00553CD3"/>
    <w:p w:rsidR="008979E8" w:rsidRDefault="00553CD3">
      <w:r>
        <w:lastRenderedPageBreak/>
        <w:t>Conform art</w:t>
      </w:r>
      <w:r>
        <w:t>. 3.8.4. la clădirile civile publice centralele termice de regulă, pot fi amplasate în clădirile civile (publice) cu condiţia separării lor faţă de restul construcţiei prin pereţi şi planşee CO (CA1) şi rezistente la foc minimum 3 ore pentru pereţi şi 2 or</w:t>
      </w:r>
      <w:r>
        <w:t>e pentru planşee, cu acces dintr-un coridor interior, cu</w:t>
      </w:r>
    </w:p>
    <w:p w:rsidR="008979E8" w:rsidRDefault="00553CD3">
      <w:r>
        <w:t>excepţiile stabilite în P118.</w:t>
      </w:r>
    </w:p>
    <w:p w:rsidR="008979E8" w:rsidRDefault="00553CD3"/>
    <w:p w:rsidR="008979E8" w:rsidRDefault="00553CD3">
      <w:r>
        <w:tab/>
        <w:t>■ S-au asigurat condiţiile conform P118/1-1999 cu privire la pereţii interiori, planşee şi elementele de protecţie a golurilor. Acestea sunt menţionate î</w:t>
      </w:r>
      <w:r>
        <w:t>n prezentul scenariu de securitate la incendiu.</w:t>
      </w:r>
    </w:p>
    <w:p w:rsidR="008979E8" w:rsidRDefault="00553CD3">
      <w:r>
        <w:tab/>
        <w:t>■ Holurile sunt realizate din pereți din cărămidă A1, EI180 sau din gips carton A2s1d0, EI90(mansardă). Casa scării este realizată din beton armat A1, EI180 sau din gips carton A2s1d0, EI180(mansardă).</w:t>
      </w:r>
    </w:p>
    <w:p w:rsidR="008979E8" w:rsidRDefault="00553CD3">
      <w:r>
        <w:tab/>
        <w:t>■ Sc</w:t>
      </w:r>
      <w:r>
        <w:t>ara exterioară este metalică A1, R15 protejată împotriva incediului cu elemente EI15-C.</w:t>
      </w:r>
    </w:p>
    <w:p w:rsidR="008979E8" w:rsidRDefault="00553CD3">
      <w:r>
        <w:tab/>
        <w:t>■ Scările interioare sunt din beton armat A1, R60.</w:t>
      </w:r>
    </w:p>
    <w:p w:rsidR="008979E8" w:rsidRDefault="00553CD3">
      <w:r>
        <w:tab/>
        <w:t>■ Ușile amplasate la subsol și care folosesc la evacuare se vor dota cu bară antipanică.</w:t>
      </w:r>
    </w:p>
    <w:p w:rsidR="008979E8" w:rsidRDefault="00553CD3">
      <w:r>
        <w:tab/>
        <w:t>■ La Bucătărie-sală prepa</w:t>
      </w:r>
      <w:r>
        <w:t>rare se va prevedea ușă EI90-C, iar pereții sunt din cărămidă A1, EI180. Spațiul este dotat cu senzor detecție gaz cu limita de sensibilitate mai mică de 2% și care închide automat alimentarea cu gaz natural(acționează electrovana amplasată în exterior).</w:t>
      </w:r>
    </w:p>
    <w:p w:rsidR="008979E8" w:rsidRDefault="00553CD3"/>
    <w:p w:rsidR="008979E8" w:rsidRDefault="00553CD3">
      <w:r>
        <w:tab/>
        <w:t>c) sistemele de evacuare a fumului şi, după caz, a gazelor fierbinţi;</w:t>
      </w:r>
    </w:p>
    <w:p w:rsidR="008979E8" w:rsidRDefault="00553CD3">
      <w:r>
        <w:tab/>
        <w:t>■ Excepție zona de subsol, nu este cazul. Protejarea spaţiilor se va face prin intermediul elementelor mobile din pereţii exteriori sau către spaţii bine ventilate.</w:t>
      </w:r>
    </w:p>
    <w:p w:rsidR="008979E8" w:rsidRDefault="00553CD3">
      <w:r>
        <w:tab/>
        <w:t>■</w:t>
      </w:r>
      <w:r>
        <w:t xml:space="preserve"> La nivelul subsolului se va asigura evacuarea mecanică prin coș de fum A1, EI180 care depășește nivelul acoperișului cu minim 1m, ventilator amplasat în afara spațiului incendiat F400/120, debit 3600/ 7200mc/h(mai mult de 1mc/s la fiecare 100mp). Introduc</w:t>
      </w:r>
      <w:r>
        <w:t>erea se va face tot mecanic cu ventilator amplasat în exteriorul spațiului, F300/120, debit 2200/ 4400mc/h(treapta mică este pentru ventilarea în condiții normale). Gurile de introducere se vor amplasa la partea inferioară, cele de de evacuare la partea su</w:t>
      </w:r>
      <w:r>
        <w:t>perioară.</w:t>
      </w:r>
    </w:p>
    <w:p w:rsidR="008979E8" w:rsidRDefault="00553CD3"/>
    <w:p w:rsidR="008979E8" w:rsidRDefault="00553CD3">
      <w:r>
        <w:tab/>
        <w:t>d) instalarea de bariere contra fumului, de exemplu uşi etanşe la fum;</w:t>
      </w:r>
    </w:p>
    <w:p w:rsidR="008979E8" w:rsidRDefault="00553CD3">
      <w:r>
        <w:tab/>
        <w:t>■ Nu sunt necesare măsuri suplimentare faţă de cele deja menţionate în prezentul document.</w:t>
      </w:r>
    </w:p>
    <w:p w:rsidR="008979E8" w:rsidRDefault="00553CD3"/>
    <w:p w:rsidR="008979E8" w:rsidRDefault="00553CD3">
      <w:r>
        <w:tab/>
        <w:t>e) sistemele şi instalaţiile de detectare, semnalizare şi stingere a incendiulu</w:t>
      </w:r>
      <w:r>
        <w:t>i;</w:t>
      </w:r>
    </w:p>
    <w:p w:rsidR="008979E8" w:rsidRDefault="00553CD3"/>
    <w:p w:rsidR="008979E8" w:rsidRDefault="00553CD3">
      <w:r>
        <w:t>Spaţiile în care există centrale termice ce funcţionează pe gaz metan se vor dota cu senzori de gaz metan, CH4, cu limita de declanşare de sub 2% şi cu acţionarea automată a electrovanei care obturează conducta de alimentare cu gaz metan a centralei te</w:t>
      </w:r>
      <w:r>
        <w:t xml:space="preserve">rmice. </w:t>
      </w:r>
    </w:p>
    <w:p w:rsidR="008979E8" w:rsidRDefault="00553CD3"/>
    <w:p w:rsidR="008979E8" w:rsidRDefault="00553CD3">
      <w:r>
        <w:tab/>
        <w:t xml:space="preserve">■ detecție și semnalizare: </w:t>
      </w:r>
    </w:p>
    <w:p w:rsidR="008979E8" w:rsidRDefault="00553CD3">
      <w:r>
        <w:lastRenderedPageBreak/>
        <w:t>Clădirea este prevăzută cu instalaţie pentru detecţie incendiu conform SR EN 54. Se impun prevederile P118/3-2015 cu privire la modul de proiectare şi funcţionare a sistemului iar detalierea soluţiei se va face în cadr</w:t>
      </w:r>
      <w:r>
        <w:t>ul proiectului tehnic. Instalația prevede centrală , senzori de fum și gaz(acolo unde există consumatori specifici), butoane manuale pentru declanșare, alarme vizuale și sonore. În camera centralei se va prevede iluminat pentru intervenție și două prize 23</w:t>
      </w:r>
      <w:r>
        <w:t>0V. Centrala se va amplasa în cameră protejată cu pereți și planșee ce asigură condiții nu mai mici de A1, EI180, respectiv A1, REI120 și  uși acces EI30-C.</w:t>
      </w:r>
    </w:p>
    <w:p w:rsidR="008979E8" w:rsidRDefault="00553CD3">
      <w:r>
        <w:t>Construcţia dispune de instalaţie de semnalizare audio şi luminoasă în caz de incendiu. Aceasta est</w:t>
      </w:r>
      <w:r>
        <w:t>e parte componentă a sistemului pentru detecţie, semnalizare, alarmare şi comandă în caz de incendiu. Se respectă prevederile P118/3-2015 cu privire la modul de proiectare şi funcţionare a sistemului, detalierea soluţiei se va face în cadrul proiectului te</w:t>
      </w:r>
      <w:r>
        <w:t>hnic.</w:t>
      </w:r>
    </w:p>
    <w:p w:rsidR="008979E8" w:rsidRDefault="00553CD3">
      <w:r>
        <w:tab/>
        <w:t xml:space="preserve">■ stingere incendiu: </w:t>
      </w:r>
    </w:p>
    <w:p w:rsidR="008979E8" w:rsidRDefault="00553CD3">
      <w:r>
        <w:tab/>
      </w:r>
      <w:r>
        <w:tab/>
        <w:t xml:space="preserve">- hidranți interiori: </w:t>
      </w:r>
    </w:p>
    <w:p w:rsidR="008979E8" w:rsidRDefault="00553CD3">
      <w:r>
        <w:tab/>
      </w:r>
      <w:r>
        <w:tab/>
      </w:r>
      <w:r>
        <w:tab/>
        <w:t>* agentul de stingere: nu este cazul</w:t>
      </w:r>
    </w:p>
    <w:p w:rsidR="008979E8" w:rsidRDefault="00553CD3">
      <w:r>
        <w:tab/>
      </w:r>
      <w:r>
        <w:tab/>
      </w:r>
      <w:r>
        <w:tab/>
        <w:t>* modul de acţionare: nu este cazul</w:t>
      </w:r>
    </w:p>
    <w:p w:rsidR="008979E8" w:rsidRDefault="00553CD3">
      <w:r>
        <w:tab/>
      </w:r>
      <w:r>
        <w:tab/>
      </w:r>
      <w:r>
        <w:tab/>
        <w:t>* debite, intensităţi, cantităţi, concentraţii, presiuni: nu este cazul</w:t>
      </w:r>
    </w:p>
    <w:p w:rsidR="008979E8" w:rsidRDefault="00553CD3">
      <w:r>
        <w:tab/>
      </w:r>
      <w:r>
        <w:tab/>
      </w:r>
      <w:r>
        <w:tab/>
        <w:t>* rezerve: nu este cazul</w:t>
      </w:r>
    </w:p>
    <w:p w:rsidR="008979E8" w:rsidRDefault="00553CD3">
      <w:r>
        <w:tab/>
      </w:r>
      <w:r>
        <w:tab/>
      </w:r>
      <w:r>
        <w:tab/>
        <w:t>* sursa de alimen</w:t>
      </w:r>
      <w:r>
        <w:t>tare: nu este cazul</w:t>
      </w:r>
    </w:p>
    <w:p w:rsidR="008979E8" w:rsidRDefault="00553CD3">
      <w:r>
        <w:tab/>
      </w:r>
      <w:r>
        <w:tab/>
      </w:r>
      <w:r>
        <w:tab/>
        <w:t>* timpul normal de funcţionare: nu este cazul</w:t>
      </w:r>
    </w:p>
    <w:p w:rsidR="008979E8" w:rsidRDefault="00553CD3">
      <w:r>
        <w:tab/>
      </w:r>
      <w:r>
        <w:tab/>
      </w:r>
      <w:r>
        <w:tab/>
        <w:t>* zonele dotate cu mijloace de stingere: nu este cazul</w:t>
      </w:r>
    </w:p>
    <w:p w:rsidR="008979E8" w:rsidRDefault="00553CD3">
      <w:r>
        <w:tab/>
      </w:r>
      <w:r>
        <w:tab/>
        <w:t xml:space="preserve">- hidranți exterior: </w:t>
      </w:r>
    </w:p>
    <w:p w:rsidR="008979E8" w:rsidRDefault="00553CD3">
      <w:r>
        <w:tab/>
      </w:r>
      <w:r>
        <w:tab/>
      </w:r>
      <w:r>
        <w:tab/>
        <w:t>* agentul de stingere: nu este cazul</w:t>
      </w:r>
    </w:p>
    <w:p w:rsidR="008979E8" w:rsidRDefault="00553CD3">
      <w:r>
        <w:tab/>
      </w:r>
      <w:r>
        <w:tab/>
      </w:r>
      <w:r>
        <w:tab/>
        <w:t>* modul de acţionare: nu este cazul</w:t>
      </w:r>
    </w:p>
    <w:p w:rsidR="008979E8" w:rsidRDefault="00553CD3">
      <w:r>
        <w:tab/>
      </w:r>
      <w:r>
        <w:tab/>
      </w:r>
      <w:r>
        <w:tab/>
        <w:t xml:space="preserve">* debite, intensităţi, </w:t>
      </w:r>
      <w:r>
        <w:t>cantităţi, concentraţii, presiuni: nu este cazul</w:t>
      </w:r>
    </w:p>
    <w:p w:rsidR="008979E8" w:rsidRDefault="00553CD3">
      <w:r>
        <w:tab/>
      </w:r>
      <w:r>
        <w:tab/>
      </w:r>
      <w:r>
        <w:tab/>
        <w:t>* rezerve: nu este cazul</w:t>
      </w:r>
    </w:p>
    <w:p w:rsidR="008979E8" w:rsidRDefault="00553CD3">
      <w:r>
        <w:tab/>
      </w:r>
      <w:r>
        <w:tab/>
      </w:r>
      <w:r>
        <w:tab/>
        <w:t>* sursa de alimentare: nu este cazul</w:t>
      </w:r>
    </w:p>
    <w:p w:rsidR="008979E8" w:rsidRDefault="00553CD3">
      <w:r>
        <w:tab/>
      </w:r>
      <w:r>
        <w:tab/>
      </w:r>
      <w:r>
        <w:tab/>
        <w:t>* timpul normal de funcţionare: nu este cazul</w:t>
      </w:r>
    </w:p>
    <w:p w:rsidR="008979E8" w:rsidRDefault="00553CD3">
      <w:r>
        <w:tab/>
      </w:r>
      <w:r>
        <w:tab/>
      </w:r>
      <w:r>
        <w:tab/>
        <w:t>* zonele dotate cu mijloace de stingere: nu este cazul</w:t>
      </w:r>
    </w:p>
    <w:p w:rsidR="008979E8" w:rsidRDefault="00553CD3">
      <w:r>
        <w:tab/>
      </w:r>
      <w:r>
        <w:tab/>
        <w:t xml:space="preserve">- instalaţii automate tip sprinkler: </w:t>
      </w:r>
    </w:p>
    <w:p w:rsidR="008979E8" w:rsidRDefault="00553CD3">
      <w:r>
        <w:tab/>
      </w:r>
      <w:r>
        <w:tab/>
      </w:r>
      <w:r>
        <w:tab/>
        <w:t>* agentul de stingere: nu este cazul</w:t>
      </w:r>
    </w:p>
    <w:p w:rsidR="008979E8" w:rsidRDefault="00553CD3">
      <w:r>
        <w:tab/>
      </w:r>
      <w:r>
        <w:tab/>
      </w:r>
      <w:r>
        <w:tab/>
        <w:t>* modul de acţionare: nu este cazul</w:t>
      </w:r>
    </w:p>
    <w:p w:rsidR="008979E8" w:rsidRDefault="00553CD3">
      <w:r>
        <w:tab/>
      </w:r>
      <w:r>
        <w:tab/>
      </w:r>
      <w:r>
        <w:tab/>
        <w:t>* debite, intensităţi, cantităţi, concentraţii, presiuni: nu este cazul</w:t>
      </w:r>
    </w:p>
    <w:p w:rsidR="008979E8" w:rsidRDefault="00553CD3">
      <w:r>
        <w:tab/>
      </w:r>
      <w:r>
        <w:tab/>
      </w:r>
      <w:r>
        <w:tab/>
        <w:t>* rezerve: nu este cazul</w:t>
      </w:r>
    </w:p>
    <w:p w:rsidR="008979E8" w:rsidRDefault="00553CD3">
      <w:r>
        <w:tab/>
      </w:r>
      <w:r>
        <w:tab/>
      </w:r>
      <w:r>
        <w:tab/>
        <w:t xml:space="preserve">* sursa de alimentare: nu este </w:t>
      </w:r>
      <w:r>
        <w:t>cazul</w:t>
      </w:r>
    </w:p>
    <w:p w:rsidR="008979E8" w:rsidRDefault="00553CD3">
      <w:r>
        <w:tab/>
      </w:r>
      <w:r>
        <w:tab/>
      </w:r>
      <w:r>
        <w:tab/>
        <w:t>* timpul normal de funcţionare: nu este cazul</w:t>
      </w:r>
    </w:p>
    <w:p w:rsidR="008979E8" w:rsidRDefault="00553CD3">
      <w:r>
        <w:tab/>
      </w:r>
      <w:r>
        <w:tab/>
      </w:r>
      <w:r>
        <w:tab/>
        <w:t>* zonele dotate cu mijloace de stingere: nu este cazul</w:t>
      </w:r>
    </w:p>
    <w:p w:rsidR="008979E8" w:rsidRDefault="00553CD3">
      <w:r>
        <w:tab/>
        <w:t>f) măsurile de protecţie la foc pentru instalaţiile de ventilare-climatizare, de exemplu: canale de ventilare rezistente la foc, clapete antif</w:t>
      </w:r>
      <w:r>
        <w:t>oc etc.;</w:t>
      </w:r>
    </w:p>
    <w:p w:rsidR="008979E8" w:rsidRDefault="00553CD3">
      <w:r>
        <w:tab/>
        <w:t>■ Nu este cazul deoarece spaţiul dispune de sistem de ventilare local, fără a străbate sau afecta alte spaţii.</w:t>
      </w:r>
    </w:p>
    <w:p w:rsidR="008979E8" w:rsidRDefault="00553CD3"/>
    <w:p w:rsidR="008979E8" w:rsidRDefault="00553CD3">
      <w:r>
        <w:tab/>
        <w:t>g) măsurile constructive pentru faţade, pentru împiedicarea propagării focului la părţile adiacente ale aceleiaşi clădiri.</w:t>
      </w:r>
    </w:p>
    <w:p w:rsidR="008979E8" w:rsidRDefault="00553CD3">
      <w:r>
        <w:lastRenderedPageBreak/>
        <w:tab/>
        <w:t xml:space="preserve">■ Faţada </w:t>
      </w:r>
      <w:r>
        <w:t>clădirii este conformată şi s-au folosit materiale care să împiedice propagarea incendiului dintr-o zonă a clădirii în alta prin exterior.</w:t>
      </w:r>
    </w:p>
    <w:p w:rsidR="008979E8" w:rsidRDefault="00553CD3"/>
    <w:p w:rsidR="008979E8" w:rsidRDefault="00553CD3">
      <w:r>
        <w:rPr>
          <w:b/>
          <w:u w:val="single"/>
        </w:rPr>
        <w:t>3.3. Limitarea propagării incendiului la vecinătăţi:</w:t>
      </w:r>
    </w:p>
    <w:p w:rsidR="008979E8" w:rsidRDefault="00553CD3">
      <w:r>
        <w:t>Pentru asigurarea limitării propagării incendiilor la vecinătăţ</w:t>
      </w:r>
      <w:r>
        <w:t>i se precizează:</w:t>
      </w:r>
    </w:p>
    <w:p w:rsidR="008979E8" w:rsidRDefault="00553CD3"/>
    <w:p w:rsidR="008979E8" w:rsidRDefault="00553CD3">
      <w:r>
        <w:tab/>
        <w:t>a)distanţele de siguranţã asigurate conform reglementãrilor tehnice sau mãsurile alternative conforme cu reglementãrile tehnice, atunci când aceste distanțe nu pot fi realizate;</w:t>
      </w:r>
    </w:p>
    <w:p w:rsidR="008979E8" w:rsidRDefault="00553CD3"/>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54"/>
        <w:gridCol w:w="2286"/>
        <w:gridCol w:w="2090"/>
        <w:gridCol w:w="2846"/>
      </w:tblGrid>
      <w:tr w:rsidR="00AF73FD">
        <w:tc>
          <w:tcPr>
            <w:tcW w:w="0" w:type="auto"/>
          </w:tcPr>
          <w:p w:rsidR="008979E8" w:rsidRDefault="00553CD3">
            <w:r>
              <w:t>Grad de rezistenţă la foc</w:t>
            </w:r>
          </w:p>
        </w:tc>
        <w:tc>
          <w:tcPr>
            <w:tcW w:w="0" w:type="auto"/>
            <w:gridSpan w:val="3"/>
          </w:tcPr>
          <w:p w:rsidR="008979E8" w:rsidRDefault="00553CD3">
            <w:r>
              <w:t>Distanţe minime de siguranţă (m) faţă de construcţii având gradul de rezistenţă la foc</w:t>
            </w:r>
          </w:p>
        </w:tc>
      </w:tr>
      <w:tr w:rsidR="00AF73FD">
        <w:tc>
          <w:tcPr>
            <w:tcW w:w="0" w:type="auto"/>
          </w:tcPr>
          <w:p w:rsidR="008979E8" w:rsidRDefault="00553CD3">
            <w:r>
              <w:t xml:space="preserve"> </w:t>
            </w:r>
          </w:p>
        </w:tc>
        <w:tc>
          <w:tcPr>
            <w:tcW w:w="0" w:type="auto"/>
          </w:tcPr>
          <w:p w:rsidR="008979E8" w:rsidRDefault="00553CD3">
            <w:r>
              <w:t>I-II</w:t>
            </w:r>
          </w:p>
        </w:tc>
        <w:tc>
          <w:tcPr>
            <w:tcW w:w="0" w:type="auto"/>
          </w:tcPr>
          <w:p w:rsidR="008979E8" w:rsidRDefault="00553CD3">
            <w:r>
              <w:t>III</w:t>
            </w:r>
          </w:p>
        </w:tc>
        <w:tc>
          <w:tcPr>
            <w:tcW w:w="0" w:type="auto"/>
          </w:tcPr>
          <w:p w:rsidR="008979E8" w:rsidRDefault="00553CD3">
            <w:r>
              <w:t>IV-V</w:t>
            </w:r>
          </w:p>
        </w:tc>
      </w:tr>
      <w:tr w:rsidR="00AF73FD">
        <w:tc>
          <w:tcPr>
            <w:tcW w:w="0" w:type="auto"/>
          </w:tcPr>
          <w:p w:rsidR="008979E8" w:rsidRDefault="00553CD3">
            <w:r>
              <w:t>I-II</w:t>
            </w:r>
          </w:p>
        </w:tc>
        <w:tc>
          <w:tcPr>
            <w:tcW w:w="0" w:type="auto"/>
          </w:tcPr>
          <w:p w:rsidR="008979E8" w:rsidRDefault="00553CD3">
            <w:r>
              <w:t>6</w:t>
            </w:r>
          </w:p>
        </w:tc>
        <w:tc>
          <w:tcPr>
            <w:tcW w:w="0" w:type="auto"/>
          </w:tcPr>
          <w:p w:rsidR="008979E8" w:rsidRDefault="00553CD3">
            <w:r>
              <w:t>8</w:t>
            </w:r>
          </w:p>
        </w:tc>
        <w:tc>
          <w:tcPr>
            <w:tcW w:w="0" w:type="auto"/>
          </w:tcPr>
          <w:p w:rsidR="008979E8" w:rsidRDefault="00553CD3">
            <w:r>
              <w:t>10</w:t>
            </w:r>
          </w:p>
        </w:tc>
      </w:tr>
      <w:tr w:rsidR="00AF73FD">
        <w:tc>
          <w:tcPr>
            <w:tcW w:w="0" w:type="auto"/>
          </w:tcPr>
          <w:p w:rsidR="008979E8" w:rsidRDefault="00553CD3">
            <w:r>
              <w:t>III</w:t>
            </w:r>
          </w:p>
        </w:tc>
        <w:tc>
          <w:tcPr>
            <w:tcW w:w="0" w:type="auto"/>
          </w:tcPr>
          <w:p w:rsidR="008979E8" w:rsidRDefault="00553CD3">
            <w:r>
              <w:t>8</w:t>
            </w:r>
          </w:p>
        </w:tc>
        <w:tc>
          <w:tcPr>
            <w:tcW w:w="0" w:type="auto"/>
          </w:tcPr>
          <w:p w:rsidR="008979E8" w:rsidRDefault="00553CD3">
            <w:r>
              <w:t>10</w:t>
            </w:r>
          </w:p>
        </w:tc>
        <w:tc>
          <w:tcPr>
            <w:tcW w:w="0" w:type="auto"/>
          </w:tcPr>
          <w:p w:rsidR="008979E8" w:rsidRDefault="00553CD3">
            <w:r>
              <w:t>12</w:t>
            </w:r>
          </w:p>
        </w:tc>
      </w:tr>
      <w:tr w:rsidR="00AF73FD">
        <w:tc>
          <w:tcPr>
            <w:tcW w:w="0" w:type="auto"/>
          </w:tcPr>
          <w:p w:rsidR="008979E8" w:rsidRDefault="00553CD3">
            <w:r>
              <w:t>IV-V</w:t>
            </w:r>
          </w:p>
        </w:tc>
        <w:tc>
          <w:tcPr>
            <w:tcW w:w="0" w:type="auto"/>
          </w:tcPr>
          <w:p w:rsidR="008979E8" w:rsidRDefault="00553CD3">
            <w:r>
              <w:t>10</w:t>
            </w:r>
          </w:p>
        </w:tc>
        <w:tc>
          <w:tcPr>
            <w:tcW w:w="0" w:type="auto"/>
          </w:tcPr>
          <w:p w:rsidR="008979E8" w:rsidRDefault="00553CD3">
            <w:r>
              <w:t>12</w:t>
            </w:r>
          </w:p>
        </w:tc>
        <w:tc>
          <w:tcPr>
            <w:tcW w:w="0" w:type="auto"/>
          </w:tcPr>
          <w:p w:rsidR="008979E8" w:rsidRDefault="00553CD3">
            <w:r>
              <w:t>15</w:t>
            </w:r>
          </w:p>
        </w:tc>
      </w:tr>
    </w:tbl>
    <w:p w:rsidR="008979E8" w:rsidRDefault="00553CD3"/>
    <w:p w:rsidR="008979E8" w:rsidRDefault="00553CD3">
      <w:r>
        <w:t>Se respectă distanţele minime de siguranţă ținâ</w:t>
      </w:r>
      <w:r>
        <w:t>ndu-se cont de existența unui perete antifoc(cărămidă REI180, A1) acolo unde distanța față de al doilea corp de grădiniță nu este respectată(este de aprox. 5,00m). Golul se închide sau se protejează E90-C. Clădirea alăturată are la moment G.R.F. III dar es</w:t>
      </w:r>
      <w:r>
        <w:t>te în proiect de reabilitare și va fi II.</w:t>
      </w:r>
    </w:p>
    <w:p w:rsidR="008979E8" w:rsidRDefault="00553CD3"/>
    <w:p w:rsidR="008979E8" w:rsidRDefault="00553CD3">
      <w:r>
        <w:tab/>
        <w:t>b) măsurile constructive pentru limitarea propagării incendiului pe faţade şi pe acoperiş, de exemplu performanţa la foc exterior a acoperişului/învelitorii de acoperiş;</w:t>
      </w:r>
    </w:p>
    <w:p w:rsidR="008979E8" w:rsidRDefault="00553CD3">
      <w:r>
        <w:tab/>
        <w:t>■ Pentru împiedicarea propagării incendiu</w:t>
      </w:r>
      <w:r>
        <w:t>lui pe faţade şi pe acoperiş s-au folosit materiale conforme cu gradul de rezistenţă la foc al construcţiei. De asemenea conformarea arhitecturală a faţadei nu favorizează extinderea incendiului.</w:t>
      </w:r>
    </w:p>
    <w:p w:rsidR="008979E8" w:rsidRDefault="00553CD3"/>
    <w:p w:rsidR="008979E8" w:rsidRDefault="00553CD3">
      <w:r>
        <w:tab/>
        <w:t>c) după caz, măsuri de protecţie activă;</w:t>
      </w:r>
    </w:p>
    <w:p w:rsidR="008979E8" w:rsidRDefault="00553CD3">
      <w:r>
        <w:tab/>
        <w:t xml:space="preserve">■ Nu este cazul </w:t>
      </w:r>
      <w:r>
        <w:t>de măsuri suplimentare, altele decât cele deja menţionate.</w:t>
      </w:r>
    </w:p>
    <w:p w:rsidR="008979E8" w:rsidRDefault="00553CD3"/>
    <w:p w:rsidR="008979E8" w:rsidRDefault="00553CD3">
      <w:r>
        <w:rPr>
          <w:b/>
          <w:u w:val="single"/>
        </w:rPr>
        <w:t>3.4. Evacuarea utilizatorilor:</w:t>
      </w:r>
    </w:p>
    <w:p w:rsidR="008979E8" w:rsidRDefault="00553CD3">
      <w:r>
        <w:tab/>
        <w:t>A. Pentru căile de evacuare a persoanelor în caz de incendiu:</w:t>
      </w:r>
    </w:p>
    <w:p w:rsidR="008979E8" w:rsidRDefault="00553CD3"/>
    <w:p w:rsidR="008979E8" w:rsidRDefault="00553CD3">
      <w:r>
        <w:tab/>
        <w:t>a) alcătuirea constructivă a căilor de evacuare, separarea de alte funcţiuni prin elemente de separa</w:t>
      </w:r>
      <w:r>
        <w:t>re la foc şi fum, protecţia golurilor din pereţii ce le delimitează:</w:t>
      </w:r>
    </w:p>
    <w:p w:rsidR="008979E8" w:rsidRDefault="00553CD3"/>
    <w:p w:rsidR="008979E8" w:rsidRDefault="00553CD3">
      <w:r>
        <w:t>Conform art. 2.6.15 din P118/1-1999: Deschiderea usilor de pe traseul evacuarii, de regula trebuie sa se facă in sensul deplasarii oamenilor spre exterior, cu exceptia usilor prin care se evacueaza cel mult 30 de persoane valide si a cazurilor prevazute in</w:t>
      </w:r>
      <w:r>
        <w:t xml:space="preserve"> normativ.</w:t>
      </w:r>
    </w:p>
    <w:p w:rsidR="008979E8" w:rsidRDefault="00553CD3"/>
    <w:p w:rsidR="008979E8" w:rsidRDefault="00553CD3"/>
    <w:p w:rsidR="008979E8" w:rsidRDefault="00553CD3"/>
    <w:p w:rsidR="008979E8" w:rsidRDefault="00553CD3">
      <w:r>
        <w:tab/>
        <w:t>●</w:t>
      </w:r>
      <w:r>
        <w:tab/>
        <w:t>Compartiment: gradinita</w:t>
      </w:r>
    </w:p>
    <w:p w:rsidR="008979E8" w:rsidRDefault="00553CD3">
      <w:r>
        <w:lastRenderedPageBreak/>
        <w:tab/>
        <w:t>○</w:t>
      </w:r>
      <w:r>
        <w:tab/>
        <w:t xml:space="preserve">de la subsol - 2 căi de evacuare, astfel: </w:t>
      </w:r>
    </w:p>
    <w:p w:rsidR="008979E8" w:rsidRDefault="00553CD3">
      <w:r>
        <w:tab/>
      </w:r>
      <w:r>
        <w:tab/>
        <w:t>̶</w:t>
      </w:r>
      <w:r>
        <w:tab/>
        <w:t>1 ușă 0,90m către exterior;</w:t>
      </w:r>
    </w:p>
    <w:p w:rsidR="008979E8" w:rsidRDefault="00553CD3">
      <w:r>
        <w:tab/>
      </w:r>
      <w:r>
        <w:tab/>
        <w:t>̶</w:t>
      </w:r>
      <w:r>
        <w:tab/>
        <w:t>1 ușă 1,50m către exterior;</w:t>
      </w:r>
    </w:p>
    <w:p w:rsidR="008979E8" w:rsidRDefault="00553CD3"/>
    <w:p w:rsidR="008979E8" w:rsidRDefault="00553CD3">
      <w:r>
        <w:tab/>
        <w:t>○</w:t>
      </w:r>
      <w:r>
        <w:tab/>
        <w:t xml:space="preserve">de la parter - 1 cale de evacuare, astfel: </w:t>
      </w:r>
    </w:p>
    <w:p w:rsidR="008979E8" w:rsidRDefault="00553CD3">
      <w:r>
        <w:tab/>
      </w:r>
      <w:r>
        <w:tab/>
        <w:t>̶</w:t>
      </w:r>
      <w:r>
        <w:tab/>
        <w:t>1 ușă 0,80m către exterior;</w:t>
      </w:r>
    </w:p>
    <w:p w:rsidR="008979E8" w:rsidRDefault="00553CD3"/>
    <w:p w:rsidR="008979E8" w:rsidRDefault="00553CD3">
      <w:r>
        <w:tab/>
        <w:t>○</w:t>
      </w:r>
      <w:r>
        <w:tab/>
        <w:t>de la mansardă - 1 ca</w:t>
      </w:r>
      <w:r>
        <w:t xml:space="preserve">le de evacuare, astfel: </w:t>
      </w:r>
    </w:p>
    <w:p w:rsidR="008979E8" w:rsidRDefault="00553CD3">
      <w:r>
        <w:tab/>
      </w:r>
      <w:r>
        <w:tab/>
        <w:t>̶</w:t>
      </w:r>
      <w:r>
        <w:tab/>
        <w:t>1 ușă 0,90m către exterior(scară metalică);</w:t>
      </w:r>
    </w:p>
    <w:p w:rsidR="008979E8" w:rsidRDefault="00553CD3"/>
    <w:p w:rsidR="008979E8" w:rsidRDefault="00553CD3"/>
    <w:p w:rsidR="008979E8" w:rsidRDefault="00553CD3">
      <w:r>
        <w:tab/>
        <w:t>b) măsuri pentru asigurarea controlului fumului, de exemplu prevederea de instalaţii de presurizare şi alte sisteme de control al fumului:</w:t>
      </w:r>
    </w:p>
    <w:p w:rsidR="008979E8" w:rsidRDefault="00553CD3">
      <w:r>
        <w:tab/>
        <w:t>■ La modul general nu sunt necesare măsu</w:t>
      </w:r>
      <w:r>
        <w:t xml:space="preserve">ri speciale pentru asigurarea controlului fumului pe căile de evacuare. Se asigură evacuare corespunzătoare prin elementele vitrate mobile ce dau către exterior(conform art. 3.5.2. din P118/1999 se impune desfumarea doar dacă spaţiile nu sunt deservite de </w:t>
      </w:r>
      <w:r>
        <w:t>lumină naturală).</w:t>
      </w:r>
    </w:p>
    <w:p w:rsidR="008979E8" w:rsidRDefault="00553CD3">
      <w:r>
        <w:tab/>
        <w:t>■ Excepție face scara de la subsol către parter și care nu îndeplinește condițiile privind aportul de aer proaspăt motiv pentru care se va pune în suprapresiune +20Pa prin intermediul unui ventilator F300/120 amplasat în exteriorul spați</w:t>
      </w:r>
      <w:r>
        <w:t>ului, dotat cu convertizor de presiune, debit asigurat 5000mc/h.</w:t>
      </w:r>
    </w:p>
    <w:p w:rsidR="008979E8" w:rsidRDefault="00553CD3"/>
    <w:p w:rsidR="008979E8" w:rsidRDefault="00553CD3">
      <w:r>
        <w:tab/>
        <w:t>c) tipul scărilor, forma şi modul de dispunere a treptelor: interioare, exterioare deschise, cu rampe drepte sau curbe, cu trepte balansate etc:</w:t>
      </w:r>
    </w:p>
    <w:p w:rsidR="008979E8" w:rsidRDefault="00553CD3"/>
    <w:p w:rsidR="008979E8" w:rsidRDefault="00553CD3">
      <w:r>
        <w:t>Conform art. 4.2.104-4.2.105. din P118/1-19</w:t>
      </w:r>
      <w:r>
        <w:t>99: Cladirile de invatamant etajate vor avea casele de scari de evacuare inchise, conform normativului, indiferent de numarul nivelurilor supraterane ale acestora.</w:t>
      </w:r>
    </w:p>
    <w:p w:rsidR="008979E8" w:rsidRDefault="00553CD3">
      <w:r>
        <w:t>Alcatuirea si dimensionarea cailor de evacuare vor corespunde normativului, dar indiferent d</w:t>
      </w:r>
      <w:r>
        <w:t>e latimile rezultate din calcul, usile dispuse pe caile de evacuare ale persoanelor vor avea latimea deminimum 0,90 m, iar rampele scarilor si coridoarele de cel putin 1,20 m latime.</w:t>
      </w:r>
    </w:p>
    <w:p w:rsidR="008979E8" w:rsidRDefault="00553CD3"/>
    <w:p w:rsidR="008979E8" w:rsidRDefault="00553CD3">
      <w:r>
        <w:t>Conform art. 4.2.107. din P118/1-1999: Casele de copii si gradinitele re</w:t>
      </w:r>
      <w:r>
        <w:t>alizate in constructii etajate, se prevad cu scara exterioara de evacuare (a etajului), indiferent de numarul scarilor interioare.</w:t>
      </w:r>
    </w:p>
    <w:p w:rsidR="008979E8" w:rsidRDefault="00553CD3"/>
    <w:p w:rsidR="008979E8" w:rsidRDefault="00553CD3">
      <w:r>
        <w:t>Conform art. 2.3.33. din P118/1-1999: grinzile, podestele si rampele scarilor interioare trebuie sa fie C0 (CA1), cu reziste</w:t>
      </w:r>
      <w:r>
        <w:t>nta la foc de minimum 1 ora.</w:t>
      </w:r>
    </w:p>
    <w:p w:rsidR="008979E8" w:rsidRDefault="00553CD3"/>
    <w:p w:rsidR="008979E8" w:rsidRDefault="00553CD3">
      <w:r>
        <w:t>Conform art. 2.6.43: Scarile de evacuare exterioare deschise pot fi amplasate independent in exteriorul constructiei sau alipite acesteia pe maximum trei laturi. Ele pot inlocui scarile interioare de evacuare necesare sau pot constitui o continuare a acest</w:t>
      </w:r>
      <w:r>
        <w:t>ora, daca sunt executate din materiale C0(CA1), cu rezistenta la foc de minimum 15 minute.</w:t>
      </w:r>
    </w:p>
    <w:p w:rsidR="008979E8" w:rsidRDefault="00553CD3"/>
    <w:p w:rsidR="008979E8" w:rsidRDefault="00553CD3">
      <w:r>
        <w:tab/>
        <w:t>Compartiment: gradinita</w:t>
      </w:r>
    </w:p>
    <w:p w:rsidR="008979E8" w:rsidRDefault="00553CD3">
      <w:r>
        <w:lastRenderedPageBreak/>
        <w:tab/>
        <w:t>■ De la mansardă la parter există o scară Interioară, Închisă, din beton armat, cu rampă dreaptă, cu lățime minimă: 1.20 (m).</w:t>
      </w:r>
    </w:p>
    <w:p w:rsidR="008979E8" w:rsidRDefault="00553CD3">
      <w:r>
        <w:tab/>
        <w:t>■</w:t>
      </w:r>
      <w:r>
        <w:t xml:space="preserve"> De la mansardă la exterior există o scară Exterioară, Deschisă, din metal, cu rampă dreaptă, cu lățime minimă: 1.40 (m).</w:t>
      </w:r>
    </w:p>
    <w:p w:rsidR="008979E8" w:rsidRDefault="00553CD3">
      <w:r>
        <w:tab/>
        <w:t>■ De la subsol la parter există o scară Interioară, Deschisă, din beton armat, cu rampă dreaptă, cu lățime minimă: 1.75 (m).</w:t>
      </w:r>
    </w:p>
    <w:p w:rsidR="008979E8" w:rsidRDefault="00553CD3"/>
    <w:p w:rsidR="008979E8" w:rsidRDefault="00553CD3">
      <w:r>
        <w:tab/>
        <w:t>d) geo</w:t>
      </w:r>
      <w:r>
        <w:t>metria căilor de evacuare: gabarite – lăţimi, înălţimi, pante etc.;</w:t>
      </w:r>
    </w:p>
    <w:p w:rsidR="008979E8" w:rsidRDefault="00553CD3">
      <w:r>
        <w:tab/>
        <w:t>■</w:t>
      </w:r>
      <w:r>
        <w:tab/>
        <w:t xml:space="preserve">   gradinita:</w:t>
      </w:r>
    </w:p>
    <w:p w:rsidR="008979E8" w:rsidRDefault="00553CD3">
      <w:r>
        <w:tab/>
      </w:r>
      <w:r>
        <w:tab/>
        <w:t>̶</w:t>
      </w:r>
      <w:r>
        <w:tab/>
        <w:t xml:space="preserve">   1 ușă 0,90m de la subsol către exterior - 1 x 1 flux = 1  flux ;</w:t>
      </w:r>
    </w:p>
    <w:p w:rsidR="008979E8" w:rsidRDefault="00553CD3">
      <w:r>
        <w:tab/>
      </w:r>
      <w:r>
        <w:tab/>
        <w:t>̶</w:t>
      </w:r>
      <w:r>
        <w:tab/>
        <w:t xml:space="preserve">   1 ușă 1,50m de la subsol către exterior - 1 x 2 fluxuri = 2  fluxuri ;</w:t>
      </w:r>
    </w:p>
    <w:p w:rsidR="008979E8" w:rsidRDefault="00553CD3">
      <w:r>
        <w:tab/>
      </w:r>
      <w:r>
        <w:tab/>
        <w:t>̶</w:t>
      </w:r>
      <w:r>
        <w:tab/>
        <w:t xml:space="preserve">   1 ușă 0,80m de</w:t>
      </w:r>
      <w:r>
        <w:t xml:space="preserve"> la parter către exterior - 1 x 1 flux = 1  flux ;</w:t>
      </w:r>
    </w:p>
    <w:p w:rsidR="008979E8" w:rsidRDefault="00553CD3">
      <w:r>
        <w:tab/>
      </w:r>
      <w:r>
        <w:tab/>
        <w:t>̶</w:t>
      </w:r>
      <w:r>
        <w:tab/>
        <w:t xml:space="preserve">   1 ușă 0,90m de la mansardă către exterior(scară metalică) - 1 x 1 flux = 1  flux ;</w:t>
      </w:r>
    </w:p>
    <w:p w:rsidR="008979E8" w:rsidRDefault="00553CD3">
      <w:r>
        <w:tab/>
      </w:r>
      <w:r>
        <w:tab/>
        <w:t>Total  - 5 fluxuri.</w:t>
      </w:r>
    </w:p>
    <w:p w:rsidR="008979E8" w:rsidRDefault="00553CD3"/>
    <w:p w:rsidR="008979E8" w:rsidRDefault="00553CD3">
      <w:r>
        <w:tab/>
        <w:t>e) timpii/lungimile de evacuare;</w:t>
      </w:r>
    </w:p>
    <w:p w:rsidR="008979E8" w:rsidRDefault="00553CD3">
      <w:r>
        <w:tab/>
        <w:t>grădiniță – pentru evacuarea utilizatorilor avem:</w:t>
      </w:r>
    </w:p>
    <w:p w:rsidR="008979E8" w:rsidRDefault="00553CD3">
      <w:r>
        <w:tab/>
        <w:t>■   Ti</w:t>
      </w:r>
      <w:r>
        <w:t>mpul de evacuare – 46.250 de secunde</w:t>
      </w:r>
    </w:p>
    <w:p w:rsidR="008979E8" w:rsidRDefault="00553CD3">
      <w:r>
        <w:tab/>
        <w:t>■   Lungimea maximă a căii de evacuare – 18.50 m – condiţie îndeplinită corform P118/1999</w:t>
      </w:r>
    </w:p>
    <w:p w:rsidR="008979E8" w:rsidRDefault="00553CD3"/>
    <w:p w:rsidR="008979E8" w:rsidRDefault="00553CD3">
      <w:r>
        <w:tab/>
        <w:t xml:space="preserve">Pentru toate nivelurile clădirii se asigură două căi de evacuare, distincte și independente astfel dispuse și alcătuite încât </w:t>
      </w:r>
      <w:r>
        <w:t>să poată fi accesibile tuturor utilizatorilor. Pentru evacuarea mansardei s-a prevăzut o scară metalică A1, R15 exterioară, protejată, cu ușă de acces EI90-C, cu perete al clădirii din cărămidă A1, REI180 și goluri protejate EI15-C(cele situate la mai puți</w:t>
      </w:r>
      <w:r>
        <w:t>n de 3,00m de scara exterioară). Pentru subsol și parter se asigură două căi de evacuare situate în axele 1 și 6 prin intermediul unor holuri.</w:t>
      </w:r>
    </w:p>
    <w:p w:rsidR="008979E8" w:rsidRDefault="00553CD3"/>
    <w:p w:rsidR="008979E8" w:rsidRDefault="00553CD3">
      <w:r>
        <w:tab/>
        <w:t>f) numărul fluxurilor de evacuare;</w:t>
      </w:r>
    </w:p>
    <w:p w:rsidR="008979E8" w:rsidRDefault="00553CD3">
      <w:r>
        <w:tab/>
        <w:t>În conformitate cu normativul P 118/1999, numărul de fluxuri ce trebuie asi</w:t>
      </w:r>
      <w:r>
        <w:t>gurate pentru evacuarea persoanelor se determină cu relația:</w:t>
      </w:r>
    </w:p>
    <w:p w:rsidR="008979E8" w:rsidRDefault="00553CD3"/>
    <w:p w:rsidR="008979E8" w:rsidRDefault="00553CD3">
      <w:pPr>
        <w:jc w:val="center"/>
      </w:pPr>
      <w:r>
        <w:rPr>
          <w:i/>
          <w:sz w:val="26"/>
          <w:szCs w:val="26"/>
        </w:rPr>
        <w:t>F = N / C</w:t>
      </w:r>
    </w:p>
    <w:p w:rsidR="008979E8" w:rsidRDefault="00553CD3"/>
    <w:p w:rsidR="008979E8" w:rsidRDefault="00553CD3">
      <w:r>
        <w:tab/>
        <w:t>În care:</w:t>
      </w:r>
    </w:p>
    <w:p w:rsidR="008979E8" w:rsidRDefault="00553CD3">
      <w:r>
        <w:tab/>
      </w:r>
      <w:r>
        <w:tab/>
        <w:t>F</w:t>
      </w:r>
      <w:r>
        <w:tab/>
        <w:t>=</w:t>
      </w:r>
      <w:r>
        <w:tab/>
        <w:t>numărul de fluxuri</w:t>
      </w:r>
    </w:p>
    <w:p w:rsidR="008979E8" w:rsidRDefault="00553CD3"/>
    <w:p w:rsidR="008979E8" w:rsidRDefault="00553CD3">
      <w:r>
        <w:tab/>
      </w:r>
      <w:r>
        <w:tab/>
        <w:t>N</w:t>
      </w:r>
      <w:r>
        <w:tab/>
        <w:t>=</w:t>
      </w:r>
      <w:r>
        <w:tab/>
        <w:t>numărul de persoane care trebuie să treacă prin calea de evacuare</w:t>
      </w:r>
    </w:p>
    <w:p w:rsidR="008979E8" w:rsidRDefault="00553CD3"/>
    <w:p w:rsidR="008979E8" w:rsidRDefault="00553CD3">
      <w:r>
        <w:tab/>
      </w:r>
      <w:r>
        <w:tab/>
        <w:t>C</w:t>
      </w:r>
      <w:r>
        <w:tab/>
        <w:t>=</w:t>
      </w:r>
      <w:r>
        <w:tab/>
        <w:t>capacitatea de evacuare a unui flux funcţie de destinaţia clădirilor</w:t>
      </w:r>
    </w:p>
    <w:p w:rsidR="008979E8" w:rsidRDefault="00553CD3"/>
    <w:p w:rsidR="008979E8" w:rsidRDefault="00553CD3"/>
    <w:p w:rsidR="008979E8" w:rsidRDefault="00553CD3">
      <w:r>
        <w:lastRenderedPageBreak/>
        <w:t>Conform art. 4.2.103. din P118/1-1999: In cladirile pentru copii de varsta prescolara capacitatea de evacuare a unui flux (C) va fi de maximum 50 de persoane, iar in celelalte constructii de invatamant de maximum 75 de persoane.</w:t>
      </w:r>
    </w:p>
    <w:p w:rsidR="008979E8" w:rsidRDefault="00553CD3"/>
    <w:p w:rsidR="008979E8" w:rsidRDefault="00553CD3"/>
    <w:p w:rsidR="008979E8" w:rsidRDefault="00553CD3">
      <w:r>
        <w:t>subsol</w:t>
      </w:r>
    </w:p>
    <w:p w:rsidR="008979E8" w:rsidRDefault="00553CD3">
      <w:r>
        <w:tab/>
        <w:t>■</w:t>
      </w:r>
      <w:r>
        <w:tab/>
        <w:t xml:space="preserve"> număr perso</w:t>
      </w:r>
      <w:r>
        <w:t>ane: ̶</w:t>
      </w:r>
      <w:r>
        <w:tab/>
        <w:t>100</w:t>
      </w:r>
    </w:p>
    <w:p w:rsidR="008979E8" w:rsidRDefault="00553CD3">
      <w:r>
        <w:t xml:space="preserve">F  = N/C =  100/50  =  2 ⇒   </w:t>
      </w:r>
      <w:r>
        <w:rPr>
          <w:u w:val="single"/>
        </w:rPr>
        <w:t>2 fluxuri.</w:t>
      </w:r>
    </w:p>
    <w:p w:rsidR="008979E8" w:rsidRDefault="00553CD3"/>
    <w:p w:rsidR="008979E8" w:rsidRDefault="00553CD3">
      <w:r>
        <w:t>parter</w:t>
      </w:r>
    </w:p>
    <w:p w:rsidR="008979E8" w:rsidRDefault="00553CD3">
      <w:r>
        <w:tab/>
        <w:t>■</w:t>
      </w:r>
      <w:r>
        <w:tab/>
        <w:t xml:space="preserve"> număr persoane: ̶</w:t>
      </w:r>
      <w:r>
        <w:tab/>
        <w:t>100</w:t>
      </w:r>
    </w:p>
    <w:p w:rsidR="008979E8" w:rsidRDefault="00553CD3">
      <w:r>
        <w:t xml:space="preserve">F  = N/C =  100/50  =  2 ⇒   </w:t>
      </w:r>
      <w:r>
        <w:rPr>
          <w:u w:val="single"/>
        </w:rPr>
        <w:t>2 fluxuri.</w:t>
      </w:r>
    </w:p>
    <w:p w:rsidR="008979E8" w:rsidRDefault="00553CD3"/>
    <w:p w:rsidR="008979E8" w:rsidRDefault="00553CD3">
      <w:r>
        <w:t>mansardă</w:t>
      </w:r>
    </w:p>
    <w:p w:rsidR="008979E8" w:rsidRDefault="00553CD3">
      <w:r>
        <w:tab/>
        <w:t>■</w:t>
      </w:r>
      <w:r>
        <w:tab/>
        <w:t xml:space="preserve"> număr persoane: ̶</w:t>
      </w:r>
      <w:r>
        <w:tab/>
        <w:t>100</w:t>
      </w:r>
    </w:p>
    <w:p w:rsidR="008979E8" w:rsidRDefault="00553CD3">
      <w:r>
        <w:t xml:space="preserve">F  = N/C =  100/50  =  2 ⇒   </w:t>
      </w:r>
      <w:r>
        <w:rPr>
          <w:u w:val="single"/>
        </w:rPr>
        <w:t>2 fluxuri.</w:t>
      </w:r>
    </w:p>
    <w:p w:rsidR="008979E8" w:rsidRDefault="00553CD3"/>
    <w:p w:rsidR="008979E8" w:rsidRDefault="00553CD3">
      <w:r>
        <w:tab/>
        <w:t>Fluxuri asigurate prin lăţimea scărilor:</w:t>
      </w:r>
    </w:p>
    <w:p w:rsidR="008979E8" w:rsidRDefault="00553CD3">
      <w:r>
        <w:tab/>
      </w:r>
      <w:r>
        <w:tab/>
        <w:t>scara de l</w:t>
      </w:r>
      <w:r>
        <w:t>a mansardă la parter○</w:t>
      </w:r>
      <w:r>
        <w:tab/>
        <w:t>2 fluxuri</w:t>
      </w:r>
    </w:p>
    <w:p w:rsidR="008979E8" w:rsidRDefault="00553CD3">
      <w:r>
        <w:tab/>
      </w:r>
      <w:r>
        <w:tab/>
        <w:t>scara de la mansardă la exterior○</w:t>
      </w:r>
      <w:r>
        <w:tab/>
        <w:t>2 fluxuri</w:t>
      </w:r>
    </w:p>
    <w:p w:rsidR="008979E8" w:rsidRDefault="00553CD3">
      <w:r>
        <w:tab/>
      </w:r>
      <w:r>
        <w:tab/>
        <w:t>scara de la subsol la parter○</w:t>
      </w:r>
      <w:r>
        <w:tab/>
        <w:t>3 fluxuri</w:t>
      </w:r>
    </w:p>
    <w:p w:rsidR="008979E8" w:rsidRDefault="00553CD3"/>
    <w:p w:rsidR="008979E8" w:rsidRDefault="00553CD3">
      <w:r>
        <w:tab/>
        <w:t>Conform 3.4.d fluxurile de evacuare sunt asigurate.</w:t>
      </w:r>
    </w:p>
    <w:p w:rsidR="008979E8" w:rsidRDefault="00553CD3">
      <w:r>
        <w:t>Lăţimea uşilor se încadrează în prevederile din P 118/1999.</w:t>
      </w:r>
    </w:p>
    <w:p w:rsidR="008979E8" w:rsidRDefault="00553CD3">
      <w:r>
        <w:t>Lungimea căilor de evacuare se încadrează în prevederile din P 118/1999.</w:t>
      </w:r>
    </w:p>
    <w:p w:rsidR="008979E8" w:rsidRDefault="00553CD3"/>
    <w:p w:rsidR="008979E8" w:rsidRDefault="00553CD3">
      <w:r>
        <w:tab/>
        <w:t>g) iluminatul de siguranţă, surse de alimentare cu energie electrică:</w:t>
      </w:r>
    </w:p>
    <w:p w:rsidR="008979E8" w:rsidRDefault="00553CD3"/>
    <w:p w:rsidR="008979E8" w:rsidRDefault="00553CD3">
      <w:r>
        <w:t>Conform I7-Normativ pentru proiectarea, execuţia şi exploatarea instalaţiilor electrice aferente clădirilor-ar</w:t>
      </w:r>
      <w:r>
        <w:t>t. 7.23.3.3.: corpurile de iluminat pentru iluminatul de siguranţă trebuie să fie realizate din materiale clasa B de reacţie la foc.</w:t>
      </w:r>
    </w:p>
    <w:p w:rsidR="008979E8" w:rsidRDefault="00553CD3">
      <w:r>
        <w:t>Conform I7-Normativ pentru proiectarea, execuţia şi exploatarea instalaţiilor electrice aferente clădirilor  tab. 7.23.1: t</w:t>
      </w:r>
      <w:r>
        <w:t>impul de punere în funcţiune pentru iluminatul de siguranţă este de maxim 5 secunde la clădirile destinate publicului şi de maxim 15 secunde la cele industriale.</w:t>
      </w:r>
    </w:p>
    <w:p w:rsidR="008979E8" w:rsidRDefault="00553CD3"/>
    <w:p w:rsidR="008979E8" w:rsidRDefault="00553CD3">
      <w:r>
        <w:t>Conform I7-Normativ pentru proiectarea, execuţia şi exploatarea instalaţiilor electrice afere</w:t>
      </w:r>
      <w:r>
        <w:t>nte clădirilor-art. 7.23.5.1. se va asigura dotarea clădirii cu  iluminat de siguranţă pentru continuarea lucrului.</w:t>
      </w:r>
    </w:p>
    <w:p w:rsidR="008979E8" w:rsidRDefault="00553CD3"/>
    <w:p w:rsidR="008979E8" w:rsidRDefault="00553CD3">
      <w:r>
        <w:t>Conform I7-Normativ pentru proiectarea, execuţia şi exploatarea instalaţiilor electrice aferente clădirilor-art. 7.23.7.1. se va asigura do</w:t>
      </w:r>
      <w:r>
        <w:t>tarea clădirii cu iluminat de securitate pentru evacuare.</w:t>
      </w:r>
    </w:p>
    <w:p w:rsidR="008979E8" w:rsidRDefault="00553CD3">
      <w:r>
        <w:t xml:space="preserve">Conform art. 7.23.7.2. corpurile de iluminat de securitate pentru evacuare trebuie amplasate astfel încât să se asigure un nivel de iluminare adecvat lângă fiecare uşă de ieşire </w:t>
      </w:r>
      <w:r>
        <w:lastRenderedPageBreak/>
        <w:t xml:space="preserve">şi în locurile unde </w:t>
      </w:r>
      <w:r>
        <w:t xml:space="preserve">este necesar să fie semnalizat un potenţial pericol sau amplasamentul unui echipament de siguranţă, după cum urmează: </w:t>
      </w:r>
    </w:p>
    <w:p w:rsidR="008979E8" w:rsidRDefault="00553CD3">
      <w:r>
        <w:t>a) lângă(maxim 2m) scări astfel încât fiecare treaptă să fie iluminată direct;</w:t>
      </w:r>
    </w:p>
    <w:p w:rsidR="008979E8" w:rsidRDefault="00553CD3">
      <w:r>
        <w:t>b) lângă(maxim 2m) orice altă schimbare de nivel;</w:t>
      </w:r>
    </w:p>
    <w:p w:rsidR="008979E8" w:rsidRDefault="00553CD3">
      <w:r>
        <w:t>c) la fiecare uşă de ieşire destinată a fi folosită în caz de urgenţă;</w:t>
      </w:r>
    </w:p>
    <w:p w:rsidR="008979E8" w:rsidRDefault="00553CD3">
      <w:r>
        <w:t>d) la panourile/indicatoarele de semnalizare de securitate;</w:t>
      </w:r>
    </w:p>
    <w:p w:rsidR="008979E8" w:rsidRDefault="00553CD3">
      <w:r>
        <w:t>e) la fiecare schimbare de direcţie;</w:t>
      </w:r>
    </w:p>
    <w:p w:rsidR="008979E8" w:rsidRDefault="00553CD3">
      <w:r>
        <w:t>f) în exteriorul şi lângă fiecare ieşire din clădire;</w:t>
      </w:r>
    </w:p>
    <w:p w:rsidR="008979E8" w:rsidRDefault="00553CD3">
      <w:r>
        <w:t>g) lângă fiecare post de prim-ajut</w:t>
      </w:r>
      <w:r>
        <w:t>or;</w:t>
      </w:r>
    </w:p>
    <w:p w:rsidR="008979E8" w:rsidRDefault="00553CD3">
      <w:r>
        <w:t>h) lângă fiecare echipament de intervenţie împotriva incendiilor(stingătoare) şi fiecare punct de alarmă(declanşatoare manuale în caz de incendiu), panouri repetoare de semnalizare şi comandă în caz de incendiu;</w:t>
      </w:r>
    </w:p>
    <w:p w:rsidR="008979E8" w:rsidRDefault="00553CD3">
      <w:r>
        <w:t>i) la scările rulante.</w:t>
      </w:r>
    </w:p>
    <w:p w:rsidR="008979E8" w:rsidRDefault="00553CD3">
      <w:r>
        <w:t>De-alungul căilor</w:t>
      </w:r>
      <w:r>
        <w:t xml:space="preserve"> de evacuare distanţa dintre corpurile de iluminat de evacuare trebuie să fie de maxim 15.</w:t>
      </w:r>
    </w:p>
    <w:p w:rsidR="008979E8" w:rsidRDefault="00553CD3"/>
    <w:p w:rsidR="008979E8" w:rsidRDefault="00553CD3">
      <w:r>
        <w:t>Conform I7-Normativ pentru proiectarea, execuţia şi exploatarea instalaţiilor electrice aferente clădirilor-art. 7.23.8.1. se va asigura dotarea clădirii cu  ilumin</w:t>
      </w:r>
      <w:r>
        <w:t>at de securitate pentru circulatie.</w:t>
      </w:r>
    </w:p>
    <w:p w:rsidR="008979E8" w:rsidRDefault="00553CD3">
      <w:r>
        <w:t>Conform art. 7.23.8.2. corpurile de iluminat ale iluminatului de securitate pentru circulaţie se amplasează în locurile în care este necesar să se asigure circulaţia publicului, respectiv utilizatorilor, distingerea unor</w:t>
      </w:r>
      <w:r>
        <w:t xml:space="preserve"> obstacole de pe căile de circulaţie atunci când iluminatul normal lipseşte sau acolo unde iluminatul de evacuare nu este suficient pentru distingerea obstacolelor.</w:t>
      </w:r>
    </w:p>
    <w:p w:rsidR="008979E8" w:rsidRDefault="00553CD3"/>
    <w:p w:rsidR="008979E8" w:rsidRDefault="00553CD3">
      <w:r>
        <w:t>Conform I7-Normativ pentru proiectarea, execuţia şi exploatarea instalaţiilor electrice af</w:t>
      </w:r>
      <w:r>
        <w:t>erente clădirilor-art. 7.23.9.1. se va prevedea dotarea clădirii cu iluminat de securitate împotriva panicii.</w:t>
      </w:r>
    </w:p>
    <w:p w:rsidR="008979E8" w:rsidRDefault="00553CD3">
      <w:r>
        <w:t>Conform art. 7.23.9.3. în afară de comanda automată a intrării în funcţiune, iluminatul de securitate împotriva panicii se prevede şi cu comenzi m</w:t>
      </w:r>
      <w:r>
        <w:t>anuale din mai multe locuri accesibile personalului de serviciu a clădirii, respectiv personalului instruit în acest scop.</w:t>
      </w:r>
    </w:p>
    <w:p w:rsidR="008979E8" w:rsidRDefault="00553CD3"/>
    <w:p w:rsidR="008979E8" w:rsidRDefault="00553CD3">
      <w:r>
        <w:tab/>
        <w:t>■ Proiectul prevede iluminat de siguranţă pentru:</w:t>
      </w:r>
    </w:p>
    <w:p w:rsidR="008979E8" w:rsidRDefault="00553CD3">
      <w:r>
        <w:tab/>
        <w:t>■ - iluminat de evacuare;</w:t>
      </w:r>
    </w:p>
    <w:p w:rsidR="008979E8" w:rsidRDefault="00553CD3">
      <w:r>
        <w:tab/>
        <w:t>■ - iluminat pentru circulaţie;</w:t>
      </w:r>
    </w:p>
    <w:p w:rsidR="008979E8" w:rsidRDefault="00553CD3">
      <w:r>
        <w:tab/>
        <w:t>■ - iluminat î</w:t>
      </w:r>
      <w:r>
        <w:t>mpotriva panicii;</w:t>
      </w:r>
    </w:p>
    <w:p w:rsidR="008979E8" w:rsidRDefault="00553CD3">
      <w:r>
        <w:tab/>
        <w:t>■ - iluminat pentru intervenţii;</w:t>
      </w:r>
    </w:p>
    <w:p w:rsidR="008979E8" w:rsidRDefault="00553CD3">
      <w:r>
        <w:tab/>
        <w:t>■ - iluminat pentru marcarea echipamentelor cu rol în securitatea la incendiu.</w:t>
      </w:r>
    </w:p>
    <w:p w:rsidR="008979E8" w:rsidRDefault="00553CD3">
      <w:r>
        <w:tab/>
        <w:t>■ Autonomia se va asigura prin acumulatori montaţi direct pe obiecte, ce asigură o independenţă de minim 2h.</w:t>
      </w:r>
    </w:p>
    <w:p w:rsidR="008979E8" w:rsidRDefault="00553CD3">
      <w:r>
        <w:tab/>
        <w:t>■ Conform art</w:t>
      </w:r>
      <w:r>
        <w:t>. 7.23.3.3.- I7-2011- corpurile de iluminat pentru iluminatul de siguranţă trebuie să fie realizate din materiale de clasă B de reacţie la foc.</w:t>
      </w:r>
    </w:p>
    <w:p w:rsidR="008979E8" w:rsidRDefault="00553CD3"/>
    <w:p w:rsidR="008979E8" w:rsidRDefault="00553CD3">
      <w:r>
        <w:tab/>
        <w:t>h) prevederea de dispozitive de siguranţă la uşi, cum ar fi dispozitive de autoînchidere sau închidere automat</w:t>
      </w:r>
      <w:r>
        <w:t>ă în caz de incendiu, bare antipanică etc:</w:t>
      </w:r>
    </w:p>
    <w:p w:rsidR="008979E8" w:rsidRDefault="00553CD3">
      <w:r>
        <w:lastRenderedPageBreak/>
        <w:tab/>
        <w:t>■ Sunt prevăzute dispozitive de autoînchidere sau închidere automată la toate uşile ce au rol în limitarea propagării incendiului(rezistente la foc) şi obligatoriu la uşile care dau direct către casa scării.</w:t>
      </w:r>
    </w:p>
    <w:p w:rsidR="008979E8" w:rsidRDefault="00553CD3"/>
    <w:p w:rsidR="008979E8" w:rsidRDefault="00553CD3">
      <w:r>
        <w:tab/>
        <w:t>i)</w:t>
      </w:r>
      <w:r>
        <w:t xml:space="preserve"> timpul de siguranţă a căilor de evacuare şi, după caz, a refugiilor:</w:t>
      </w:r>
    </w:p>
    <w:p w:rsidR="008979E8" w:rsidRDefault="00553C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130"/>
        <w:gridCol w:w="576"/>
        <w:gridCol w:w="2870"/>
      </w:tblGrid>
      <w:tr w:rsidR="00AF73FD">
        <w:tc>
          <w:tcPr>
            <w:tcW w:w="0" w:type="auto"/>
          </w:tcPr>
          <w:p w:rsidR="008979E8" w:rsidRDefault="00553CD3">
            <w:r>
              <w:t>Timpul de siguranţă a căilor de evacuare - perioada minimă de supravieţuire a persoanelor pe timpul folosirii căilor de evacuare</w:t>
            </w:r>
          </w:p>
        </w:tc>
        <w:tc>
          <w:tcPr>
            <w:tcW w:w="0" w:type="auto"/>
          </w:tcPr>
          <w:p w:rsidR="008979E8" w:rsidRDefault="00553CD3">
            <w:r>
              <w:t>T</w:t>
            </w:r>
            <w:r>
              <w:rPr>
                <w:vertAlign w:val="subscript"/>
              </w:rPr>
              <w:t>sac</w:t>
            </w:r>
          </w:p>
        </w:tc>
        <w:tc>
          <w:tcPr>
            <w:tcW w:w="0" w:type="auto"/>
          </w:tcPr>
          <w:p w:rsidR="008979E8" w:rsidRDefault="00553CD3">
            <w:r>
              <w:t>Se respectă timpul de evacuare a căilor de evacuare</w:t>
            </w:r>
            <w:r>
              <w:t>.</w:t>
            </w:r>
          </w:p>
        </w:tc>
      </w:tr>
    </w:tbl>
    <w:p w:rsidR="008979E8" w:rsidRDefault="00553CD3"/>
    <w:p w:rsidR="008979E8" w:rsidRDefault="00553CD3">
      <w:r>
        <w:tab/>
        <w:t>j) marcarea căilor de evacuare:</w:t>
      </w:r>
    </w:p>
    <w:p w:rsidR="008979E8" w:rsidRDefault="00553CD3"/>
    <w:p w:rsidR="008979E8" w:rsidRDefault="00553CD3">
      <w:r>
        <w:t>Conform art. 2.6.71. din P118/1-1999: Traseele cailor de evacuare trebuie marcate cu indicatoare.</w:t>
      </w:r>
    </w:p>
    <w:p w:rsidR="008979E8" w:rsidRDefault="00553CD3"/>
    <w:p w:rsidR="008979E8" w:rsidRDefault="00553CD3">
      <w:r>
        <w:tab/>
        <w:t>■ Este prevăzută marcarea corespunzătoare a căilor de evacuare, cu indicarea celui mai scurt şi sigur traseu.</w:t>
      </w:r>
    </w:p>
    <w:p w:rsidR="008979E8" w:rsidRDefault="00553CD3"/>
    <w:p w:rsidR="008979E8" w:rsidRDefault="00553CD3">
      <w:r>
        <w:tab/>
        <w:t>B. Dacă este cazul, se precizează măsurile pentru accesul şi evacuarea copiilor, persoanelor cu dizabilităţi, bolnavilor şi ale altor categorii de personae care nu se pot evacua singure în caz de incendiu.</w:t>
      </w:r>
    </w:p>
    <w:p w:rsidR="008979E8" w:rsidRDefault="00553CD3">
      <w:r>
        <w:tab/>
        <w:t>■ în clădire există persoane ce nu se pot evacua</w:t>
      </w:r>
      <w:r>
        <w:t xml:space="preserve"> singure: preșcolari; se vor lua măsuri în privința pregătirii personalului matur din clădire pentru asigurarea ajutorului în caz de evacuare;</w:t>
      </w:r>
    </w:p>
    <w:p w:rsidR="008979E8" w:rsidRDefault="00553CD3"/>
    <w:p w:rsidR="008979E8" w:rsidRDefault="00553CD3">
      <w:r>
        <w:tab/>
        <w:t>C. Se fac precizări privind asigurarea condiţiilor de salvare a persoanelor, a animalelor şi evacuarea bunurilo</w:t>
      </w:r>
      <w:r>
        <w:t>r pe timpul intervenţiei.</w:t>
      </w:r>
    </w:p>
    <w:p w:rsidR="008979E8" w:rsidRDefault="00553CD3">
      <w:r>
        <w:tab/>
        <w:t>■ Nu  sunt  necesare  măsuri  speciale  altele  decât  cele  deja  proiectate  pentru  asigurarea  condiţiilor  de  salvare  a  persoanelor  şi  evacuarea bunurilor.</w:t>
      </w:r>
    </w:p>
    <w:p w:rsidR="008979E8" w:rsidRDefault="00553CD3"/>
    <w:p w:rsidR="008979E8" w:rsidRDefault="00553CD3">
      <w:r>
        <w:rPr>
          <w:b/>
          <w:u w:val="single"/>
        </w:rPr>
        <w:t>3.5. Securitatea forţelor de intervenţie:</w:t>
      </w:r>
    </w:p>
    <w:p w:rsidR="008979E8" w:rsidRDefault="00553CD3"/>
    <w:p w:rsidR="008979E8" w:rsidRDefault="00553CD3">
      <w:r>
        <w:rPr>
          <w:b/>
        </w:rPr>
        <w:tab/>
        <w:t>A. Se precizează:</w:t>
      </w:r>
    </w:p>
    <w:p w:rsidR="008979E8" w:rsidRDefault="00553CD3"/>
    <w:p w:rsidR="008979E8" w:rsidRDefault="00553CD3">
      <w:r>
        <w:tab/>
        <w:t>■</w:t>
      </w:r>
      <w:r>
        <w:tab/>
        <w:t>Accesul forţelor de intervenţie în clădire:</w:t>
      </w:r>
    </w:p>
    <w:p w:rsidR="008979E8" w:rsidRDefault="00553CD3">
      <w:r>
        <w:tab/>
      </w:r>
      <w:r>
        <w:tab/>
        <w:t>○</w:t>
      </w:r>
      <w:r>
        <w:tab/>
        <w:t>accesul în clădire se va face pe căile de evacuare proiectate</w:t>
      </w:r>
    </w:p>
    <w:p w:rsidR="008979E8" w:rsidRDefault="00553CD3">
      <w:r>
        <w:tab/>
        <w:t>■</w:t>
      </w:r>
      <w:r>
        <w:tab/>
        <w:t>Accesul pentru autospeciale în incintă:</w:t>
      </w:r>
    </w:p>
    <w:p w:rsidR="008979E8" w:rsidRDefault="00553CD3">
      <w:r>
        <w:tab/>
      </w:r>
      <w:r>
        <w:tab/>
        <w:t>○</w:t>
      </w:r>
      <w:r>
        <w:tab/>
      </w:r>
      <w:r>
        <w:tab/>
      </w:r>
      <w:r>
        <w:tab/>
        <w:t>○</w:t>
      </w:r>
      <w:r>
        <w:tab/>
        <w:t>se poate asigura accesul autospecialelor pe două laturi ale construcţiei astfel: de pe drum</w:t>
      </w:r>
      <w:r>
        <w:t>ul de acces la latura de Vest și Sud, din curte pentru latura de Sud(există porți auto care permit intrarea echipelor de intervenție în curte);</w:t>
      </w:r>
    </w:p>
    <w:p w:rsidR="008979E8" w:rsidRDefault="00553CD3">
      <w:r>
        <w:tab/>
        <w:t>■</w:t>
      </w:r>
      <w:r>
        <w:tab/>
        <w:t>Ascensoare de incendiu:</w:t>
      </w:r>
    </w:p>
    <w:p w:rsidR="008979E8" w:rsidRDefault="00553CD3">
      <w:r>
        <w:tab/>
      </w:r>
      <w:r>
        <w:tab/>
        <w:t>○</w:t>
      </w:r>
      <w:r>
        <w:tab/>
        <w:t>nu sunt necesare şi nu au fost prevăzute</w:t>
      </w:r>
    </w:p>
    <w:p w:rsidR="008979E8" w:rsidRDefault="00553CD3"/>
    <w:p w:rsidR="008979E8" w:rsidRDefault="00553CD3">
      <w:r>
        <w:rPr>
          <w:b/>
        </w:rPr>
        <w:tab/>
        <w:t>B. Se precizează caracteristicile tehn</w:t>
      </w:r>
      <w:r>
        <w:rPr>
          <w:b/>
        </w:rPr>
        <w:t xml:space="preserve">ice și funcționale ale acceselor carosabile și ale căilor de intervenție ale autospecialelor, proiectate conform reglementărilor </w:t>
      </w:r>
      <w:r>
        <w:rPr>
          <w:b/>
        </w:rPr>
        <w:lastRenderedPageBreak/>
        <w:t>tehnice, regulamentului general de urbanism și reglementărilor specifice de aplicare, referitoare la:</w:t>
      </w:r>
    </w:p>
    <w:p w:rsidR="008979E8" w:rsidRDefault="00553CD3"/>
    <w:p w:rsidR="008979E8" w:rsidRDefault="00553CD3">
      <w:r>
        <w:tab/>
      </w:r>
      <w:r>
        <w:rPr>
          <w:u w:val="single"/>
        </w:rPr>
        <w:t>a) numărul de accese:</w:t>
      </w:r>
      <w:r>
        <w:t xml:space="preserve">  </w:t>
      </w:r>
      <w:r>
        <w:t>clădirea are  deschidere la o stradă, la cea la care este arondată</w:t>
      </w:r>
    </w:p>
    <w:p w:rsidR="008979E8" w:rsidRDefault="00553CD3">
      <w:r>
        <w:tab/>
      </w:r>
      <w:r>
        <w:rPr>
          <w:u w:val="single"/>
        </w:rPr>
        <w:t>b) dimensiuni/gabarite:</w:t>
      </w:r>
      <w:r>
        <w:t xml:space="preserve">  accesul se face de pe o stradă cu două benzi de circulaţie şi lăţimea de minim 5.5m</w:t>
      </w:r>
    </w:p>
    <w:p w:rsidR="008979E8" w:rsidRDefault="00553CD3">
      <w:r>
        <w:tab/>
      </w:r>
      <w:r>
        <w:rPr>
          <w:u w:val="single"/>
        </w:rPr>
        <w:t>c) trasee:</w:t>
      </w:r>
      <w:r>
        <w:t xml:space="preserve">  accesul se face de pe strada la care este arondată clădirea</w:t>
      </w:r>
    </w:p>
    <w:p w:rsidR="008979E8" w:rsidRDefault="00553CD3">
      <w:r>
        <w:tab/>
      </w:r>
      <w:r>
        <w:rPr>
          <w:u w:val="single"/>
        </w:rPr>
        <w:t>d) realizare și marcare:</w:t>
      </w:r>
      <w:r>
        <w:t xml:space="preserve">  traseul către obiectiv nu este marcat</w:t>
      </w:r>
    </w:p>
    <w:p w:rsidR="008979E8" w:rsidRDefault="00553CD3"/>
    <w:p w:rsidR="008979E8" w:rsidRDefault="00553CD3">
      <w:r>
        <w:rPr>
          <w:b/>
        </w:rPr>
        <w:tab/>
        <w:t>C. Pentru ascensoarele de pompieri se precizează:</w:t>
      </w:r>
    </w:p>
    <w:p w:rsidR="008979E8" w:rsidRDefault="00553CD3"/>
    <w:p w:rsidR="008979E8" w:rsidRDefault="00553CD3">
      <w:r>
        <w:tab/>
        <w:t>a) tipul, numărul şi caracteristicile acestora;</w:t>
      </w:r>
    </w:p>
    <w:p w:rsidR="008979E8" w:rsidRDefault="00553CD3">
      <w:r>
        <w:tab/>
        <w:t>■ nu este cazul</w:t>
      </w:r>
    </w:p>
    <w:p w:rsidR="008979E8" w:rsidRDefault="00553CD3">
      <w:r>
        <w:tab/>
        <w:t>b) amplasarea şi posibilităţile de acces, sursa de alimentare cu energie electrică de rezervă;</w:t>
      </w:r>
    </w:p>
    <w:p w:rsidR="008979E8" w:rsidRDefault="00553CD3">
      <w:r>
        <w:tab/>
        <w:t>■ nu este cazul</w:t>
      </w:r>
    </w:p>
    <w:p w:rsidR="008979E8" w:rsidRDefault="00553CD3">
      <w:r>
        <w:tab/>
        <w:t>c) timpul de siguranţă a ascensoarelor de pompieri;</w:t>
      </w:r>
    </w:p>
    <w:p w:rsidR="008979E8" w:rsidRDefault="00553CD3">
      <w:r>
        <w:tab/>
        <w:t>■ nu este cazul</w:t>
      </w:r>
    </w:p>
    <w:p w:rsidR="008979E8" w:rsidRDefault="00553CD3"/>
    <w:p w:rsidR="008979E8" w:rsidRDefault="00553CD3">
      <w:r>
        <w:rPr>
          <w:b/>
        </w:rPr>
        <w:tab/>
        <w:t>D. Se fac precizări privind asigurarea condiţiilor de salvare a persoan</w:t>
      </w:r>
      <w:r>
        <w:rPr>
          <w:b/>
        </w:rPr>
        <w:t>elor, a animalelor şi evacuarea bunurilor pe timpul intervenţiei.</w:t>
      </w:r>
    </w:p>
    <w:p w:rsidR="008979E8" w:rsidRDefault="00553CD3">
      <w:r>
        <w:tab/>
        <w:t>■ nu  sunt  necesare  măsuri  speciale  altele  decât  cele  deja  proiectate  pentru  asigurarea  condiţiilor  de  salvare  a  persoanelor  şi  evacuarea bunurilor.</w:t>
      </w:r>
    </w:p>
    <w:p w:rsidR="008979E8" w:rsidRDefault="00553CD3"/>
    <w:p w:rsidR="008979E8" w:rsidRDefault="00553CD3">
      <w:r>
        <w:rPr>
          <w:b/>
          <w:caps/>
          <w:u w:val="single"/>
        </w:rPr>
        <w:t>4. Echiparea și dotare</w:t>
      </w:r>
      <w:r>
        <w:rPr>
          <w:b/>
          <w:caps/>
          <w:u w:val="single"/>
        </w:rPr>
        <w:t>a cu mijloace tehnice de apărare împotriva incendiilor:</w:t>
      </w:r>
    </w:p>
    <w:p w:rsidR="008979E8" w:rsidRDefault="00553CD3"/>
    <w:p w:rsidR="008979E8" w:rsidRDefault="00553CD3">
      <w:r>
        <w:rPr>
          <w:b/>
        </w:rPr>
        <w:tab/>
        <w:t xml:space="preserve">A. Se precizează nivelul de echipare şi dotare cu mijloace tehnice de apărare împotriva incendiilor, conform prevederilor normelor generale de apărare împotriva incendiilor, a normelor specifice de </w:t>
      </w:r>
      <w:r>
        <w:rPr>
          <w:b/>
        </w:rPr>
        <w:t>apărare împotriva incendiilor, precum şi a reglementărilor tehnice specifice;</w:t>
      </w:r>
    </w:p>
    <w:p w:rsidR="008979E8" w:rsidRDefault="00553CD3">
      <w:r>
        <w:tab/>
        <w:t>■   Nivelul de echipare și dotare cu mijloace tehnice de apărare împotriva incendiilor va fi stabilit în prezentul scenariu, în prezentul capitol.</w:t>
      </w:r>
    </w:p>
    <w:p w:rsidR="008979E8" w:rsidRDefault="00553CD3"/>
    <w:p w:rsidR="008979E8" w:rsidRDefault="00553CD3">
      <w:r>
        <w:rPr>
          <w:b/>
        </w:rPr>
        <w:tab/>
        <w:t>B. Pentru sistemele, instala</w:t>
      </w:r>
      <w:r>
        <w:rPr>
          <w:b/>
        </w:rPr>
        <w:t>ţiile şi dispozitivele de semnalizare, alarmare şi alertare în caz de incendiu se specifică:</w:t>
      </w:r>
    </w:p>
    <w:p w:rsidR="008979E8" w:rsidRDefault="00553CD3">
      <w:r>
        <w:tab/>
        <w:t>a) Gradul de acoperire, zonele de detectare şi alarmare  la incendiu::</w:t>
      </w:r>
    </w:p>
    <w:p w:rsidR="008979E8" w:rsidRDefault="00553CD3">
      <w:r>
        <w:tab/>
        <w:t>■ Prin scenariul de securitate la incendiu se stabilește cum că gradul de acoperire cu ins</w:t>
      </w:r>
      <w:r>
        <w:t>talații de detectare și semnalizare va fi "total", aplicându-se excepțiile menționate în normativul P118/3-2015.</w:t>
      </w:r>
    </w:p>
    <w:p w:rsidR="008979E8" w:rsidRDefault="00553CD3">
      <w:r>
        <w:tab/>
        <w:t>b) tipul detectoarelor, declanşatoarelor manuale, dispozitivelor de alarmare şi parametrii funcţionali specifici instalaţiilor respective</w:t>
      </w:r>
    </w:p>
    <w:p w:rsidR="008979E8" w:rsidRDefault="00553CD3">
      <w:r>
        <w:tab/>
        <w:t>■ C</w:t>
      </w:r>
      <w:r>
        <w:t xml:space="preserve">lădirea este prevăzută cu instalaţie pentru detecţie incendiu. Aceasta este formată din centrală incendiu, detectori (tipul depinde de funcţiune şi este stabilit prin </w:t>
      </w:r>
      <w:r>
        <w:lastRenderedPageBreak/>
        <w:t>proiect), butoane manuale de incendiu, izolatori de scurtcircuit, echipamente de semnaliz</w:t>
      </w:r>
      <w:r>
        <w:t>are şi alarmare acustice şi vizuale . Echipamentele respectă prevederile SR EN 54. Se respectă prevederile P118/3-2015 cu privire la modul de proiectare şi funcţionare a sistemului. Camera în care se montează Centrala de Incendiu va fi delimitată cu elemen</w:t>
      </w:r>
      <w:r>
        <w:t>te care îmdeplinesc cel puțin condițiile: pereţi incombustibili din caramida(A1) EI180, planşee incombustibile din beton armat(A1) EI120 şi uşi de acces cu autoînchidere EI30-C(se indeplinesc conditiile art.3.9.2.6. din P118/3-2015). Camera se va asigura c</w:t>
      </w:r>
      <w:r>
        <w:t>u  două prize și iluminat de siguranță pentru intervenție.</w:t>
      </w:r>
    </w:p>
    <w:p w:rsidR="008979E8" w:rsidRDefault="00553CD3"/>
    <w:p w:rsidR="008979E8" w:rsidRDefault="00553CD3">
      <w:r>
        <w:rPr>
          <w:b/>
        </w:rPr>
        <w:tab/>
        <w:t>C. Pentru sistemele, instalațiile şi dispozitivele de limitare şi stingere a incendiilor se specifică:</w:t>
      </w:r>
    </w:p>
    <w:p w:rsidR="008979E8" w:rsidRDefault="00553CD3"/>
    <w:p w:rsidR="008979E8" w:rsidRDefault="00553CD3">
      <w:r>
        <w:tab/>
        <w:t>a) tipul şi parametrii funcționali:</w:t>
      </w:r>
    </w:p>
    <w:p w:rsidR="008979E8" w:rsidRDefault="00553CD3">
      <w:r>
        <w:tab/>
      </w:r>
      <w:r>
        <w:tab/>
        <w:t xml:space="preserve">- hidranți interiori: </w:t>
      </w:r>
    </w:p>
    <w:p w:rsidR="008979E8" w:rsidRDefault="00553CD3">
      <w:r>
        <w:tab/>
      </w:r>
      <w:r>
        <w:tab/>
      </w:r>
      <w:r>
        <w:tab/>
        <w:t xml:space="preserve">* agentul de stingere: nu </w:t>
      </w:r>
      <w:r>
        <w:t>este cazul</w:t>
      </w:r>
    </w:p>
    <w:p w:rsidR="008979E8" w:rsidRDefault="00553CD3">
      <w:r>
        <w:tab/>
      </w:r>
      <w:r>
        <w:tab/>
      </w:r>
      <w:r>
        <w:tab/>
        <w:t>* modul de acționare: nu este cazul</w:t>
      </w:r>
    </w:p>
    <w:p w:rsidR="008979E8" w:rsidRDefault="00553CD3">
      <w:r>
        <w:tab/>
      </w:r>
      <w:r>
        <w:tab/>
      </w:r>
      <w:r>
        <w:tab/>
        <w:t>* debite, intensități, cantități, concentrații, presiuni: nu este cazul</w:t>
      </w:r>
    </w:p>
    <w:p w:rsidR="008979E8" w:rsidRDefault="00553CD3">
      <w:r>
        <w:tab/>
      </w:r>
      <w:r>
        <w:tab/>
      </w:r>
      <w:r>
        <w:tab/>
        <w:t>* rezerve: nu este cazul</w:t>
      </w:r>
    </w:p>
    <w:p w:rsidR="008979E8" w:rsidRDefault="00553CD3">
      <w:r>
        <w:tab/>
      </w:r>
      <w:r>
        <w:tab/>
      </w:r>
      <w:r>
        <w:tab/>
        <w:t>* sursa de alimentare: nu este cazul</w:t>
      </w:r>
    </w:p>
    <w:p w:rsidR="008979E8" w:rsidRDefault="00553CD3">
      <w:r>
        <w:tab/>
      </w:r>
      <w:r>
        <w:tab/>
      </w:r>
      <w:r>
        <w:tab/>
        <w:t>* timpul normat de funcționare: nu este cazul</w:t>
      </w:r>
    </w:p>
    <w:p w:rsidR="008979E8" w:rsidRDefault="00553CD3">
      <w:r>
        <w:tab/>
      </w:r>
      <w:r>
        <w:tab/>
      </w:r>
      <w:r>
        <w:tab/>
        <w:t>* zonele dotate cu mijloace de stingere: nu este cazul</w:t>
      </w:r>
    </w:p>
    <w:p w:rsidR="008979E8" w:rsidRDefault="00553CD3">
      <w:r>
        <w:tab/>
      </w:r>
      <w:r>
        <w:tab/>
        <w:t xml:space="preserve">- hidranți exteriori: </w:t>
      </w:r>
    </w:p>
    <w:p w:rsidR="008979E8" w:rsidRDefault="00553CD3">
      <w:r>
        <w:tab/>
      </w:r>
      <w:r>
        <w:tab/>
      </w:r>
      <w:r>
        <w:tab/>
        <w:t>* agentul de stingere: nu este cazul</w:t>
      </w:r>
    </w:p>
    <w:p w:rsidR="008979E8" w:rsidRDefault="00553CD3">
      <w:r>
        <w:tab/>
      </w:r>
      <w:r>
        <w:tab/>
      </w:r>
      <w:r>
        <w:tab/>
        <w:t>* modul de acționare: nu este cazul</w:t>
      </w:r>
    </w:p>
    <w:p w:rsidR="008979E8" w:rsidRDefault="00553CD3">
      <w:r>
        <w:tab/>
      </w:r>
      <w:r>
        <w:tab/>
      </w:r>
      <w:r>
        <w:tab/>
        <w:t>* debite, intensități, cantități, concentrații, presiuni: nu este cazul</w:t>
      </w:r>
    </w:p>
    <w:p w:rsidR="008979E8" w:rsidRDefault="00553CD3">
      <w:r>
        <w:tab/>
      </w:r>
      <w:r>
        <w:tab/>
      </w:r>
      <w:r>
        <w:tab/>
        <w:t>* rezerve: nu es</w:t>
      </w:r>
      <w:r>
        <w:t>te cazul</w:t>
      </w:r>
    </w:p>
    <w:p w:rsidR="008979E8" w:rsidRDefault="00553CD3">
      <w:r>
        <w:tab/>
      </w:r>
      <w:r>
        <w:tab/>
      </w:r>
      <w:r>
        <w:tab/>
        <w:t>* sursa de alimentare: nu este cazul</w:t>
      </w:r>
    </w:p>
    <w:p w:rsidR="008979E8" w:rsidRDefault="00553CD3">
      <w:r>
        <w:tab/>
      </w:r>
      <w:r>
        <w:tab/>
      </w:r>
      <w:r>
        <w:tab/>
        <w:t>* timpul normat de funcționare: nu este cazul</w:t>
      </w:r>
    </w:p>
    <w:p w:rsidR="008979E8" w:rsidRDefault="00553CD3">
      <w:r>
        <w:tab/>
      </w:r>
      <w:r>
        <w:tab/>
      </w:r>
      <w:r>
        <w:tab/>
        <w:t>* zonele dotate cu mijloace de stingere: nu este cazul</w:t>
      </w:r>
    </w:p>
    <w:p w:rsidR="008979E8" w:rsidRDefault="00553CD3">
      <w:r>
        <w:tab/>
      </w:r>
      <w:r>
        <w:tab/>
        <w:t xml:space="preserve">- instalații automate tip sprinkler: </w:t>
      </w:r>
    </w:p>
    <w:p w:rsidR="008979E8" w:rsidRDefault="00553CD3">
      <w:r>
        <w:tab/>
      </w:r>
      <w:r>
        <w:tab/>
      </w:r>
      <w:r>
        <w:tab/>
        <w:t>* agentul de stingere: nu este cazul</w:t>
      </w:r>
    </w:p>
    <w:p w:rsidR="008979E8" w:rsidRDefault="00553CD3">
      <w:r>
        <w:tab/>
      </w:r>
      <w:r>
        <w:tab/>
      </w:r>
      <w:r>
        <w:tab/>
        <w:t>* modul de acțion</w:t>
      </w:r>
      <w:r>
        <w:t>are: nu este cazul</w:t>
      </w:r>
    </w:p>
    <w:p w:rsidR="008979E8" w:rsidRDefault="00553CD3">
      <w:r>
        <w:tab/>
      </w:r>
      <w:r>
        <w:tab/>
      </w:r>
      <w:r>
        <w:tab/>
        <w:t>* debite, intensități, cantități, concentrații, presiuni: nu este cazul</w:t>
      </w:r>
    </w:p>
    <w:p w:rsidR="008979E8" w:rsidRDefault="00553CD3">
      <w:r>
        <w:tab/>
      </w:r>
      <w:r>
        <w:tab/>
      </w:r>
      <w:r>
        <w:tab/>
        <w:t>* rezerve: nu este cazul</w:t>
      </w:r>
    </w:p>
    <w:p w:rsidR="008979E8" w:rsidRDefault="00553CD3">
      <w:r>
        <w:tab/>
      </w:r>
      <w:r>
        <w:tab/>
      </w:r>
      <w:r>
        <w:tab/>
        <w:t>* sursa de alimentare: nu este cazul</w:t>
      </w:r>
    </w:p>
    <w:p w:rsidR="008979E8" w:rsidRDefault="00553CD3">
      <w:r>
        <w:tab/>
      </w:r>
      <w:r>
        <w:tab/>
      </w:r>
      <w:r>
        <w:tab/>
        <w:t>* timpul normat de funcționare: nu este cazul</w:t>
      </w:r>
    </w:p>
    <w:p w:rsidR="008979E8" w:rsidRDefault="00553CD3">
      <w:r>
        <w:tab/>
      </w:r>
      <w:r>
        <w:tab/>
      </w:r>
      <w:r>
        <w:tab/>
        <w:t>* zonele dotate cu mijloace de stingere: n</w:t>
      </w:r>
      <w:r>
        <w:t>u este cazul</w:t>
      </w:r>
    </w:p>
    <w:p w:rsidR="008979E8" w:rsidRDefault="00553CD3"/>
    <w:p w:rsidR="008979E8" w:rsidRDefault="00553CD3">
      <w:r>
        <w:tab/>
        <w:t>b) timpul normat de funcționare:</w:t>
      </w:r>
    </w:p>
    <w:p w:rsidR="008979E8" w:rsidRDefault="00553CD3">
      <w:r>
        <w:tab/>
      </w:r>
      <w:r>
        <w:tab/>
        <w:t>- hidranți interiori: nu este cazul;</w:t>
      </w:r>
    </w:p>
    <w:p w:rsidR="008979E8" w:rsidRDefault="00553CD3">
      <w:r>
        <w:tab/>
      </w:r>
      <w:r>
        <w:tab/>
        <w:t>- hidranți exteriori: nu este cazul;</w:t>
      </w:r>
    </w:p>
    <w:p w:rsidR="008979E8" w:rsidRDefault="00553CD3">
      <w:r>
        <w:tab/>
      </w:r>
      <w:r>
        <w:tab/>
        <w:t>- instalații automate tip sprinkler: nu este cazul;</w:t>
      </w:r>
    </w:p>
    <w:p w:rsidR="008979E8" w:rsidRDefault="00553CD3"/>
    <w:p w:rsidR="008979E8" w:rsidRDefault="00553CD3">
      <w:r>
        <w:tab/>
        <w:t>c) zonele, î</w:t>
      </w:r>
      <w:r>
        <w:t>ncăperile, spațiile, instalațiile echipate cu astfel de mijloace de apărare împotriva incendiilor:</w:t>
      </w:r>
    </w:p>
    <w:p w:rsidR="008979E8" w:rsidRDefault="00553CD3">
      <w:r>
        <w:lastRenderedPageBreak/>
        <w:tab/>
      </w:r>
      <w:r>
        <w:tab/>
        <w:t>- hidranți interiori: nu este cazul;</w:t>
      </w:r>
    </w:p>
    <w:p w:rsidR="008979E8" w:rsidRDefault="00553CD3">
      <w:r>
        <w:tab/>
      </w:r>
      <w:r>
        <w:tab/>
        <w:t>- hidranți exteriori: nu este cazul;</w:t>
      </w:r>
    </w:p>
    <w:p w:rsidR="008979E8" w:rsidRDefault="00553CD3">
      <w:r>
        <w:tab/>
      </w:r>
      <w:r>
        <w:tab/>
        <w:t>- instalații automate tip sprinkler: nu este cazul;</w:t>
      </w:r>
    </w:p>
    <w:p w:rsidR="008979E8" w:rsidRDefault="00553CD3"/>
    <w:p w:rsidR="008979E8" w:rsidRDefault="00553CD3">
      <w:r>
        <w:t>Conform art. 3.10.1. din P118/1-1999: Cladirile civile (publice) se doteaza cu stingatoare, asigurandu-se un stingator portativ cu pulbere de 6 Kg sau echivalentul acestuia pentru o arie construita de maximum 250 mp , dar minimum 2 stingatoare pe fiecare n</w:t>
      </w:r>
      <w:r>
        <w:t>ivel al cladirii.</w:t>
      </w:r>
    </w:p>
    <w:p w:rsidR="008979E8" w:rsidRDefault="00553CD3"/>
    <w:p w:rsidR="008979E8" w:rsidRDefault="00553CD3"/>
    <w:p w:rsidR="008979E8" w:rsidRDefault="00553CD3">
      <w:r>
        <w:rPr>
          <w:b/>
        </w:rPr>
        <w:tab/>
        <w:t>D. Pentru stingătoare, alte aparate de stins incendii, utilaje, unelte şi mijloace de intervenţie se specifică:</w:t>
      </w:r>
    </w:p>
    <w:p w:rsidR="008979E8" w:rsidRDefault="00553CD3"/>
    <w:p w:rsidR="008979E8" w:rsidRDefault="00553CD3">
      <w:r>
        <w:tab/>
        <w:t>a) tipul şi caracteristicile de stingere asigurate:</w:t>
      </w:r>
    </w:p>
    <w:p w:rsidR="008979E8" w:rsidRDefault="00553CD3">
      <w:r>
        <w:tab/>
        <w:t>■ Este prevăzută dotarea spaţiilor cu stingătoare portabile P6 cu pu</w:t>
      </w:r>
      <w:r>
        <w:t>lbere ABC conform prevederilor P118/1-1999.</w:t>
      </w:r>
    </w:p>
    <w:p w:rsidR="008979E8" w:rsidRDefault="00553CD3"/>
    <w:p w:rsidR="008979E8" w:rsidRDefault="00553CD3">
      <w:r>
        <w:tab/>
        <w:t>b) numărul şi modul de amplasare în funcţie de parametrii specifici: cantitatea de materiale combustibile/volumul de lichide combustibile, suprafaţa, destinaţia, clasa de incendiu etc.</w:t>
      </w:r>
    </w:p>
    <w:p w:rsidR="008979E8" w:rsidRDefault="00553CD3"/>
    <w:p w:rsidR="008979E8" w:rsidRDefault="00553CD3">
      <w:r>
        <w:t>Se aplică prevederile GP</w:t>
      </w:r>
      <w:r>
        <w:t>051-2000 - Ghid de proiectare, execuţie şi exploatarea centralelor termice mici(conform prevederi 1.1.2).</w:t>
      </w:r>
    </w:p>
    <w:p w:rsidR="008979E8" w:rsidRDefault="00553CD3">
      <w:r>
        <w:t>Conform art. 6.2. din GP051-2000:   În centralele termice cu combustibil lichid sau gazos se prevăd stingătoare cu spumă sau pulbere şi CO2, minimum d</w:t>
      </w:r>
      <w:r>
        <w:t xml:space="preserve">ouă pentru fiecare încăpere. Pentru centralele de apartament amplasate în apartamentele din blocul de locuinţe, prevederea are caracter de recomandare. </w:t>
      </w:r>
    </w:p>
    <w:p w:rsidR="008979E8" w:rsidRDefault="00553CD3"/>
    <w:p w:rsidR="008979E8" w:rsidRDefault="00553CD3">
      <w:r>
        <w:tab/>
        <w:t xml:space="preserve">■ Se vor respecta reglementările legale cu privire la numărul de stingătoare în funcţie de suprafaţa </w:t>
      </w:r>
      <w:r>
        <w:t>acoperită şi destinaţia spaţiului, dar se vor amplasa minim 2 stingătoare pe fiecare nivel, câte unul în fiecare spaţiu de depozitare al materialelor combustibile cu suprafaţa mai mare de 10mp şi în fiecare spaţiu cu risc mare de incendiu.</w:t>
      </w:r>
    </w:p>
    <w:p w:rsidR="008979E8" w:rsidRDefault="00553CD3"/>
    <w:p w:rsidR="008979E8" w:rsidRDefault="00553CD3">
      <w:r>
        <w:rPr>
          <w:b/>
          <w:caps/>
          <w:u w:val="single"/>
        </w:rPr>
        <w:t>5. Condiţii spe</w:t>
      </w:r>
      <w:r>
        <w:rPr>
          <w:b/>
          <w:caps/>
          <w:u w:val="single"/>
        </w:rPr>
        <w:t>cifice pentru asigurarea intervenţiei în caz de incendiu:</w:t>
      </w:r>
    </w:p>
    <w:p w:rsidR="008979E8" w:rsidRDefault="00553CD3"/>
    <w:p w:rsidR="008979E8" w:rsidRDefault="00553CD3">
      <w:r>
        <w:tab/>
        <w:t>În funcţie de categoria de importanţă a construcţiei, tipul acesteia, riscurile de incendiu, amplasarea construcţiei sau a amenajării, se specifică:</w:t>
      </w:r>
    </w:p>
    <w:p w:rsidR="008979E8" w:rsidRDefault="00553CD3"/>
    <w:p w:rsidR="008979E8" w:rsidRDefault="00553CD3">
      <w:r>
        <w:tab/>
        <w:t xml:space="preserve">a) Sursele de alimentare cu apă, substanţele </w:t>
      </w:r>
      <w:r>
        <w:t>de stingere şi rezervele asigurate;</w:t>
      </w:r>
    </w:p>
    <w:p w:rsidR="008979E8" w:rsidRDefault="00553CD3">
      <w:r>
        <w:tab/>
        <w:t>■ nu este cazul</w:t>
      </w:r>
    </w:p>
    <w:p w:rsidR="008979E8" w:rsidRDefault="00553CD3"/>
    <w:p w:rsidR="008979E8" w:rsidRDefault="00553CD3">
      <w:r>
        <w:tab/>
        <w:t>b) Poziţionarea racordurilor de alimentare cu energie electrică, gaze şi, după caz, alte utilităţi;</w:t>
      </w:r>
    </w:p>
    <w:p w:rsidR="008979E8" w:rsidRDefault="00553CD3">
      <w:r>
        <w:tab/>
        <w:t>■ Racordurile la reţele sunt pe limita de proprietate dinspre stradă.</w:t>
      </w:r>
    </w:p>
    <w:p w:rsidR="008979E8" w:rsidRDefault="00553CD3"/>
    <w:p w:rsidR="008979E8" w:rsidRDefault="00553CD3">
      <w:r>
        <w:lastRenderedPageBreak/>
        <w:tab/>
        <w:t>c) Date privind serviciul pr</w:t>
      </w:r>
      <w:r>
        <w:t>ivat pentru situaţii de urgenţă, conform criteriilor de performanţă;</w:t>
      </w:r>
    </w:p>
    <w:p w:rsidR="008979E8" w:rsidRDefault="00553CD3">
      <w:r>
        <w:tab/>
        <w:t>■ Nu este cazul.</w:t>
      </w:r>
    </w:p>
    <w:p w:rsidR="008979E8" w:rsidRDefault="00553CD3"/>
    <w:p w:rsidR="008979E8" w:rsidRDefault="00553CD3">
      <w:r>
        <w:tab/>
        <w:t>d) Zonele, încăperile, spaţiile î</w:t>
      </w:r>
      <w:r>
        <w:t>n care se găsesc substanţele şi materialele periculoase şi pentru care sunt necesare produse de stingere şi echipamente speciale (se precizează inclusiv cantităţile respective şi starea în care se află), precum şi tipul echipamentului individual de protecţ</w:t>
      </w:r>
      <w:r>
        <w:t>ie a personalului.</w:t>
      </w:r>
    </w:p>
    <w:p w:rsidR="008979E8" w:rsidRDefault="00553CD3">
      <w:r>
        <w:tab/>
        <w:t>■ Nu este cazul.</w:t>
      </w:r>
    </w:p>
    <w:p w:rsidR="008979E8" w:rsidRDefault="00553CD3"/>
    <w:p w:rsidR="008979E8" w:rsidRDefault="00553CD3">
      <w:r>
        <w:rPr>
          <w:b/>
          <w:caps/>
          <w:u w:val="single"/>
        </w:rPr>
        <w:t>6. Măsuri tehnico-organizatorice</w:t>
      </w:r>
    </w:p>
    <w:p w:rsidR="008979E8" w:rsidRDefault="00553CD3"/>
    <w:p w:rsidR="008979E8" w:rsidRDefault="00553CD3">
      <w:r>
        <w:rPr>
          <w:b/>
        </w:rPr>
        <w:t>A. Condiţiile şi măsurile necesar a fi luate, potrivit reglementărilor tehnice, în funcţie de situaţia existentă.</w:t>
      </w:r>
    </w:p>
    <w:p w:rsidR="008979E8" w:rsidRDefault="00553CD3"/>
    <w:p w:rsidR="008979E8" w:rsidRDefault="00553CD3">
      <w:r>
        <w:t>Conform art. 4.2.102. din P118/1-1999: Nu este admisa utilizarea mate</w:t>
      </w:r>
      <w:r>
        <w:t>rialelor si a finisajelor din mase plastice in spatiile accesibile copiilor si in general, se va elimina utilizarea celor care degaja fum si gaze toxice in caz de incendiu.</w:t>
      </w:r>
    </w:p>
    <w:p w:rsidR="008979E8" w:rsidRDefault="00553CD3"/>
    <w:p w:rsidR="008979E8" w:rsidRDefault="00553CD3">
      <w:r>
        <w:tab/>
        <w:t>Beneficiarul va lua la cunostinţă spre conformare de valoarea densităţii sarcinii</w:t>
      </w:r>
      <w:r>
        <w:t xml:space="preserve"> termice şi prin grija lui, valorile menţionate mai sus, în timpul utilizării spaţiilor aflate în studiu, nu vor putea fi depăşite. </w:t>
      </w:r>
    </w:p>
    <w:p w:rsidR="008979E8" w:rsidRDefault="00553CD3">
      <w:r>
        <w:tab/>
        <w:t>Se vor limita la strictul necesar materialele combustibile ce se introduc în încăperi şi care constituie sarcina mobilă de</w:t>
      </w:r>
      <w:r>
        <w:t xml:space="preserve"> incendiu.</w:t>
      </w:r>
    </w:p>
    <w:p w:rsidR="008979E8" w:rsidRDefault="00553CD3">
      <w:r>
        <w:tab/>
        <w:t xml:space="preserve">Se interzice: </w:t>
      </w:r>
    </w:p>
    <w:p w:rsidR="008979E8" w:rsidRDefault="00553CD3">
      <w:r>
        <w:tab/>
        <w:t>•</w:t>
      </w:r>
      <w:r>
        <w:tab/>
        <w:t>executarea, întreţinerea şi repararea instalaţiilor electrice de către personal necalificat şi neautorizat;</w:t>
      </w:r>
    </w:p>
    <w:p w:rsidR="008979E8" w:rsidRDefault="00553CD3">
      <w:r>
        <w:tab/>
        <w:t>•</w:t>
      </w:r>
      <w:r>
        <w:tab/>
        <w:t>folosirea în stare defectă a instalaţiilor şi echipamentelor electrice şi consumatoarelor de energie electrică de o</w:t>
      </w:r>
      <w:r>
        <w:t>rice fel precum şi cele uzate sau improvizate;</w:t>
      </w:r>
    </w:p>
    <w:p w:rsidR="008979E8" w:rsidRDefault="00553CD3">
      <w:r>
        <w:tab/>
        <w:t>•</w:t>
      </w:r>
      <w:r>
        <w:tab/>
        <w:t>încărcarea instalaţiilor electrice (conductor, cabluri, transformatoare, întrerupătoare, comutatoare, prize, etc.) peste sarcina admisă;</w:t>
      </w:r>
    </w:p>
    <w:p w:rsidR="008979E8" w:rsidRDefault="00553CD3">
      <w:r>
        <w:tab/>
        <w:t>•</w:t>
      </w:r>
      <w:r>
        <w:tab/>
        <w:t>utilizarea lămpilor mobile portative, fără globuri şi grătare de p</w:t>
      </w:r>
      <w:r>
        <w:t>rotecţie sau alimentarea prin cordoane improvizate ori uzate;</w:t>
      </w:r>
    </w:p>
    <w:p w:rsidR="008979E8" w:rsidRDefault="00553CD3">
      <w:r>
        <w:tab/>
        <w:t>•</w:t>
      </w:r>
      <w:r>
        <w:tab/>
        <w:t>folosirea la corpurile de iluminat a filtrelor de lumină (abajoare) improvizate din carton, hârtie sau alte materiale combustibile;</w:t>
      </w:r>
    </w:p>
    <w:p w:rsidR="008979E8" w:rsidRDefault="00553CD3">
      <w:r>
        <w:tab/>
        <w:t>•</w:t>
      </w:r>
      <w:r>
        <w:tab/>
        <w:t>întrebuintarea radiatoarelor şi reşourilor electrice, în</w:t>
      </w:r>
      <w:r>
        <w:t xml:space="preserve"> alte locuri decât cele stabilite şi în condiţii care prezintă pericol de incendiu, precum şi lăsarea sub tensiune a acestora după terminarea programului de lucru;</w:t>
      </w:r>
    </w:p>
    <w:p w:rsidR="008979E8" w:rsidRDefault="00553CD3">
      <w:r>
        <w:tab/>
        <w:t>•</w:t>
      </w:r>
      <w:r>
        <w:tab/>
        <w:t>lăsarea neizolată a capetelor conductorilor electrici;</w:t>
      </w:r>
    </w:p>
    <w:p w:rsidR="008979E8" w:rsidRDefault="00553CD3">
      <w:r>
        <w:tab/>
        <w:t>•</w:t>
      </w:r>
      <w:r>
        <w:tab/>
        <w:t>lăsarea sub tensiune a maşinilo</w:t>
      </w:r>
      <w:r>
        <w:t>r, aparatelor, utilajelor şi echipamentelor electrice, după terminarea folosirii sau programului de lucru la acestea;</w:t>
      </w:r>
    </w:p>
    <w:p w:rsidR="008979E8" w:rsidRDefault="00553CD3">
      <w:r>
        <w:tab/>
        <w:t>•</w:t>
      </w:r>
      <w:r>
        <w:tab/>
        <w:t xml:space="preserve">folosirea siguranţelor fuzibile şi a dispozitivelor de protecţie defecte, improvizate sau cu o rezistenţă electrică mai mare decât cea </w:t>
      </w:r>
      <w:r>
        <w:t>stabilită pentru instalaţiile, maşinile, utilajele, aparatele şi echipamentele respective.</w:t>
      </w:r>
    </w:p>
    <w:p w:rsidR="008979E8" w:rsidRDefault="00553CD3">
      <w:r>
        <w:lastRenderedPageBreak/>
        <w:tab/>
        <w:t>Se interzice fumatul  şi utilizarea focului deschis în încăperile în care există pericol de incendiu sau explozie.</w:t>
      </w:r>
    </w:p>
    <w:p w:rsidR="008979E8" w:rsidRDefault="00553CD3">
      <w:r>
        <w:tab/>
        <w:t>Se interzice depozitarea în obiectiv a lichidelo</w:t>
      </w:r>
      <w:r>
        <w:t xml:space="preserve">r combustibile, inflamabile. </w:t>
      </w:r>
    </w:p>
    <w:p w:rsidR="008979E8" w:rsidRDefault="00553CD3">
      <w:r>
        <w:tab/>
        <w:t>Se interzice folosirea instalaţiilor cu defecţiuni sau improvizaţii.</w:t>
      </w:r>
    </w:p>
    <w:p w:rsidR="008979E8" w:rsidRDefault="00553CD3">
      <w:r>
        <w:tab/>
        <w:t>Pe  timpul  executarii  lucrarilor  de   constructii  si  instalatii , inclusiv  lucrari  de  santier, proprietarul (imputernicitul  legal ) va  asigura  t</w:t>
      </w:r>
      <w:r>
        <w:t>oate  conditiile  necesare  pentru  respectarea normativului  C 300 – 1994  , normativ  de  prevenire  si  stingere  a  incendiilor  pe  durata executarii   lucrarilor  de  constructii  si  instalatii  aferente  acestora .</w:t>
      </w:r>
    </w:p>
    <w:p w:rsidR="008979E8" w:rsidRDefault="00553CD3">
      <w:r>
        <w:tab/>
        <w:t>Exploatarea sistemelor,instalati</w:t>
      </w:r>
      <w:r>
        <w:t xml:space="preserve">ilor,dispozitivelor,echipamentelor,aparatelor, masinilor si utilajelor,de orice categorie,cu defectiuni,improvizatii sau fara protectia corespunzatoare fata de materialele sau substantele combustibile din spatiul in care sunt utilizate este interzisa.     </w:t>
      </w:r>
      <w:r>
        <w:t xml:space="preserve"> </w:t>
      </w:r>
    </w:p>
    <w:p w:rsidR="008979E8" w:rsidRDefault="00553CD3"/>
    <w:p w:rsidR="008979E8" w:rsidRDefault="00553CD3">
      <w:r>
        <w:rPr>
          <w:b/>
        </w:rPr>
        <w:t>B. Modul de încadrare a construcţiei sau amenajării în nivelurile de performanţă prevăzute de reglementările tehnice şi, după caz, se stabilesc măsuri pentru îmbunătăţirea parametrilor şi a nivelurilor de performanţă pentru securitatea la incendiu, după</w:t>
      </w:r>
      <w:r>
        <w:rPr>
          <w:b/>
        </w:rPr>
        <w:t xml:space="preserve"> caz.</w:t>
      </w:r>
    </w:p>
    <w:p w:rsidR="008979E8" w:rsidRDefault="00553CD3">
      <w:r>
        <w:tab/>
        <w:t>Respectând prevederile acestui scenariu de securitate la incendiu obiectivul se încadrează în nivelurile de performanţă prevăzute de reglementările tehnice.</w:t>
      </w:r>
    </w:p>
    <w:p w:rsidR="008979E8" w:rsidRDefault="00553CD3">
      <w:r>
        <w:tab/>
        <w:t>Este interzisă efectuarea oricăror modificări constructive, schimbări de destinaţie ale construcţiilor, modificări ale instalaţiilor tehnologice sau utilitare fără o documentaţie elaborată – scenariu de securitate la incendiu – şi avizată conform preveder</w:t>
      </w:r>
      <w:r>
        <w:t>ilor legale.</w:t>
      </w:r>
    </w:p>
    <w:p w:rsidR="008979E8" w:rsidRDefault="00553CD3"/>
    <w:p w:rsidR="008979E8" w:rsidRDefault="00553CD3">
      <w:r>
        <w:rPr>
          <w:b/>
        </w:rPr>
        <w:t>C. Condiţiile sau recomandările care trebuie avute în vedere la întocmirea documentelor de organizare a apărării împotriva incendiilor, aferente construcţiei ori amenajării respective.</w:t>
      </w:r>
    </w:p>
    <w:p w:rsidR="008979E8" w:rsidRDefault="00553CD3"/>
    <w:p w:rsidR="008979E8" w:rsidRDefault="00553CD3">
      <w:r>
        <w:t>Conform art. 2.6.74. din P118/1-1999: Documentatiile tehnico-economice</w:t>
      </w:r>
    </w:p>
    <w:p w:rsidR="008979E8" w:rsidRDefault="00553CD3">
      <w:r>
        <w:t>ale constructiilor vor cuprinde, dupa caz, planuri de evacuare, cu indicarea si marcarea cailor de urmat in caz de incendiu</w:t>
      </w:r>
    </w:p>
    <w:p w:rsidR="008979E8" w:rsidRDefault="00553CD3"/>
    <w:p w:rsidR="008979E8" w:rsidRDefault="00553CD3">
      <w:r>
        <w:tab/>
        <w:t xml:space="preserve">Beneficiarul  va  solicita  autorizarea la  securitate  la </w:t>
      </w:r>
      <w:r>
        <w:t xml:space="preserve"> incendiu  a  construcţiei în condiţiile legii şi când este cazul.</w:t>
      </w:r>
    </w:p>
    <w:p w:rsidR="008979E8" w:rsidRDefault="00553CD3">
      <w:r>
        <w:tab/>
        <w:t>Beneficiarul are obligaţia sã desemneze, în condiţiile legii, persoane care sã îndeplineascã  atribuţiile privind  apãrarea împotriva incendiilor ori sã încheie contract cu persoane fizice</w:t>
      </w:r>
      <w:r>
        <w:t xml:space="preserve"> sau juridice autorizate conform legii  în  vederea  indeplinirii  cerintelor  legale  prevazute  de :</w:t>
      </w:r>
    </w:p>
    <w:p w:rsidR="008979E8" w:rsidRDefault="00553CD3">
      <w:r>
        <w:tab/>
        <w:t>-</w:t>
      </w:r>
      <w:r>
        <w:tab/>
        <w:t>Legea privind  apărarea  împotriva  incendiilor  nr.307/2007</w:t>
      </w:r>
    </w:p>
    <w:p w:rsidR="008979E8" w:rsidRDefault="00553CD3">
      <w:r>
        <w:tab/>
        <w:t>-</w:t>
      </w:r>
      <w:r>
        <w:tab/>
        <w:t>Normele generale de prevenire şi stingere a incendiilor.</w:t>
      </w:r>
    </w:p>
    <w:p w:rsidR="008979E8" w:rsidRDefault="00553CD3"/>
    <w:p w:rsidR="008979E8" w:rsidRDefault="00553CD3"/>
    <w:p w:rsidR="008979E8" w:rsidRDefault="00553CD3"/>
    <w:p w:rsidR="008979E8" w:rsidRDefault="00553CD3"/>
    <w:p w:rsidR="008979E8" w:rsidRDefault="00553CD3"/>
    <w:p w:rsidR="008979E8" w:rsidRDefault="00553CD3"/>
    <w:p w:rsidR="008979E8" w:rsidRDefault="00553CD3"/>
    <w:p w:rsidR="008979E8" w:rsidRDefault="00553CD3"/>
    <w:p w:rsidR="008979E8" w:rsidRDefault="00553CD3">
      <w:pPr>
        <w:jc w:val="center"/>
      </w:pPr>
      <w:r>
        <w:t>Întocmit:</w:t>
      </w:r>
    </w:p>
    <w:p w:rsidR="008979E8" w:rsidRDefault="00553CD3">
      <w:pPr>
        <w:jc w:val="center"/>
      </w:pPr>
      <w:r>
        <w:t>arh. Alexan</w:t>
      </w:r>
      <w:r>
        <w:t>dru ERNEST, ing. str. Marius LULEA, ing. inst. Alin STANDOLARIU</w:t>
      </w:r>
    </w:p>
    <w:sectPr w:rsidR="008979E8" w:rsidSect="00471A8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CD3" w:rsidRDefault="00553CD3" w:rsidP="00AF73FD">
      <w:r>
        <w:separator/>
      </w:r>
    </w:p>
  </w:endnote>
  <w:endnote w:type="continuationSeparator" w:id="0">
    <w:p w:rsidR="00553CD3" w:rsidRDefault="00553CD3" w:rsidP="00AF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02" w:rsidRDefault="00AF73FD" w:rsidP="00165A2B">
    <w:pPr>
      <w:pStyle w:val="Footer"/>
      <w:framePr w:wrap="around" w:vAnchor="text" w:hAnchor="margin" w:xAlign="right" w:y="1"/>
      <w:rPr>
        <w:rStyle w:val="PageNumber"/>
      </w:rPr>
    </w:pPr>
    <w:r>
      <w:rPr>
        <w:rStyle w:val="PageNumber"/>
      </w:rPr>
      <w:fldChar w:fldCharType="begin"/>
    </w:r>
    <w:r w:rsidR="00553CD3">
      <w:rPr>
        <w:rStyle w:val="PageNumber"/>
      </w:rPr>
      <w:instrText xml:space="preserve">PAGE  </w:instrText>
    </w:r>
    <w:r>
      <w:rPr>
        <w:rStyle w:val="PageNumber"/>
      </w:rPr>
      <w:fldChar w:fldCharType="separate"/>
    </w:r>
    <w:r w:rsidR="00553CD3">
      <w:rPr>
        <w:rStyle w:val="PageNumber"/>
        <w:noProof/>
      </w:rPr>
      <w:t>2</w:t>
    </w:r>
    <w:r>
      <w:rPr>
        <w:rStyle w:val="PageNumber"/>
      </w:rPr>
      <w:fldChar w:fldCharType="end"/>
    </w:r>
    <w:r w:rsidR="00553CD3">
      <w:t xml:space="preserve"> din </w:t>
    </w:r>
    <w:r>
      <w:rPr>
        <w:rStyle w:val="PageNumber"/>
      </w:rPr>
      <w:fldChar w:fldCharType="begin"/>
    </w:r>
    <w:r w:rsidR="00553CD3">
      <w:rPr>
        <w:rStyle w:val="PageNumber"/>
      </w:rPr>
      <w:instrText xml:space="preserve">NUMPAGES  </w:instrText>
    </w:r>
    <w:r>
      <w:rPr>
        <w:rStyle w:val="PageNumber"/>
      </w:rPr>
      <w:fldChar w:fldCharType="separate"/>
    </w:r>
    <w:r w:rsidR="00553CD3">
      <w:rPr>
        <w:rStyle w:val="PageNumber"/>
        <w:noProof/>
      </w:rPr>
      <w:t>2</w:t>
    </w:r>
    <w:r>
      <w:rPr>
        <w:rStyle w:val="PageNumber"/>
      </w:rPr>
      <w:fldChar w:fldCharType="end"/>
    </w:r>
  </w:p>
  <w:p w:rsidR="00595002" w:rsidRDefault="00553CD3" w:rsidP="00165A2B">
    <w:pPr>
      <w:pStyle w:val="Footer"/>
      <w:framePr w:wrap="around" w:vAnchor="text" w:hAnchor="margin" w:y="1"/>
      <w:rPr>
        <w:rStyle w:val="PageNumber"/>
      </w:rPr>
    </w:pPr>
    <w:r>
      <w:t>Întocmit la data de: 31.10.2017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CD3" w:rsidRDefault="00553CD3" w:rsidP="00AF73FD">
      <w:r>
        <w:separator/>
      </w:r>
    </w:p>
  </w:footnote>
  <w:footnote w:type="continuationSeparator" w:id="0">
    <w:p w:rsidR="00553CD3" w:rsidRDefault="00553CD3" w:rsidP="00AF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9E8" w:rsidRDefault="00553CD3">
    <w:r>
      <w:rPr>
        <w:rFonts w:ascii="Times New Roman" w:hAnsi="Times New Roman"/>
        <w:u w:val="single"/>
      </w:rPr>
      <w:t>Scenariu de Securitate la Incendiu</w:t>
    </w:r>
  </w:p>
  <w:p w:rsidR="008979E8" w:rsidRDefault="00553CD3"/>
  <w:p w:rsidR="008979E8" w:rsidRDefault="00553C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80"/>
    <w:rsid w:val="00401F80"/>
    <w:rsid w:val="00553CD3"/>
    <w:rsid w:val="005B69AB"/>
    <w:rsid w:val="009435C4"/>
    <w:rsid w:val="00AF73F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42B3"/>
  <w15:docId w15:val="{276C784D-CEB7-4DC7-AE9B-4246D382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1DA"/>
    <w:rPr>
      <w:sz w:val="24"/>
      <w:szCs w:val="24"/>
      <w:lang w:val="en-AU"/>
    </w:rPr>
  </w:style>
  <w:style w:type="paragraph" w:styleId="Heading1">
    <w:name w:val="heading 1"/>
    <w:basedOn w:val="Normal"/>
    <w:next w:val="Normal"/>
    <w:link w:val="Heading1Char"/>
    <w:qFormat/>
    <w:rsid w:val="00401F80"/>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qFormat/>
    <w:rsid w:val="00401F80"/>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qFormat/>
    <w:rsid w:val="00401F80"/>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F80"/>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401F80"/>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401F80"/>
    <w:rPr>
      <w:rFonts w:ascii="Calibri" w:eastAsia="Times New Roman" w:hAnsi="Calibri" w:cs="Times New Roman"/>
      <w:b/>
      <w:bCs/>
      <w:color w:val="4F81BD"/>
      <w:lang w:val="en-AU"/>
    </w:rPr>
  </w:style>
  <w:style w:type="character" w:styleId="Hyperlink">
    <w:name w:val="Hyperlink"/>
    <w:basedOn w:val="DefaultParagraphFont"/>
    <w:rsid w:val="00A30FBB"/>
    <w:rPr>
      <w:color w:val="0000FF"/>
      <w:u w:val="single"/>
    </w:rPr>
  </w:style>
  <w:style w:type="paragraph" w:styleId="Header">
    <w:name w:val="header"/>
    <w:basedOn w:val="Normal"/>
    <w:link w:val="HeaderChar"/>
    <w:rsid w:val="00B5709B"/>
    <w:pPr>
      <w:tabs>
        <w:tab w:val="center" w:pos="4320"/>
        <w:tab w:val="right" w:pos="8640"/>
      </w:tabs>
    </w:pPr>
  </w:style>
  <w:style w:type="character" w:customStyle="1" w:styleId="HeaderChar">
    <w:name w:val="Header Char"/>
    <w:basedOn w:val="DefaultParagraphFont"/>
    <w:link w:val="Header"/>
    <w:rsid w:val="00B5709B"/>
    <w:rPr>
      <w:sz w:val="24"/>
      <w:szCs w:val="24"/>
    </w:rPr>
  </w:style>
  <w:style w:type="paragraph" w:styleId="Footer">
    <w:name w:val="footer"/>
    <w:basedOn w:val="Normal"/>
    <w:link w:val="FooterChar"/>
    <w:rsid w:val="00B5709B"/>
    <w:pPr>
      <w:tabs>
        <w:tab w:val="center" w:pos="4320"/>
        <w:tab w:val="right" w:pos="8640"/>
      </w:tabs>
    </w:pPr>
  </w:style>
  <w:style w:type="character" w:customStyle="1" w:styleId="FooterChar">
    <w:name w:val="Footer Char"/>
    <w:basedOn w:val="DefaultParagraphFont"/>
    <w:link w:val="Footer"/>
    <w:rsid w:val="00B5709B"/>
    <w:rPr>
      <w:sz w:val="24"/>
      <w:szCs w:val="24"/>
    </w:rPr>
  </w:style>
  <w:style w:type="character" w:styleId="PageNumber">
    <w:name w:val="page number"/>
    <w:basedOn w:val="DefaultParagraphFont"/>
    <w:rsid w:val="009F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6968</Words>
  <Characters>39724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Grădiniță cu program prelungit</vt:lpstr>
    </vt:vector>
  </TitlesOfParts>
  <Company/>
  <LinksUpToDate>false</LinksUpToDate>
  <CharactersWithSpaces>46599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Grădiniță cu program prelungit</dc:title>
  <dc:subject/>
  <dc:creator>S.C. IDEAL PROIECT A.E. S.R.L.</dc:creator>
  <cp:keywords>j</cp:keywords>
  <dc:description/>
  <cp:lastModifiedBy>Ideal Proiect A.E. S.R.L.</cp:lastModifiedBy>
  <cp:revision>2</cp:revision>
  <dcterms:created xsi:type="dcterms:W3CDTF">2018-08-26T15:01:00Z</dcterms:created>
  <dcterms:modified xsi:type="dcterms:W3CDTF">2018-08-26T15:01:00Z</dcterms:modified>
</cp:coreProperties>
</file>